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F07A31" w:rsidRDefault="00411625" w:rsidP="00F07A31">
      <w:pPr>
        <w:pStyle w:val="a3"/>
        <w:spacing w:line="276" w:lineRule="auto"/>
        <w:rPr>
          <w:szCs w:val="28"/>
          <w:lang w:val="uk-UA"/>
        </w:rPr>
      </w:pPr>
      <w:r w:rsidRPr="00F07A31">
        <w:rPr>
          <w:szCs w:val="28"/>
          <w:lang w:val="en-US"/>
        </w:rPr>
        <w:t>MEDICINAL</w:t>
      </w:r>
      <w:r w:rsidRPr="00F07A31">
        <w:rPr>
          <w:szCs w:val="28"/>
          <w:lang w:val="uk-UA"/>
        </w:rPr>
        <w:t xml:space="preserve"> </w:t>
      </w:r>
      <w:r w:rsidRPr="00F07A31">
        <w:rPr>
          <w:szCs w:val="28"/>
          <w:lang w:val="en-US"/>
        </w:rPr>
        <w:t>PLANTS</w:t>
      </w:r>
      <w:r w:rsidRPr="00F07A31">
        <w:rPr>
          <w:szCs w:val="28"/>
          <w:lang w:val="uk-UA"/>
        </w:rPr>
        <w:t xml:space="preserve"> </w:t>
      </w:r>
      <w:r w:rsidRPr="00F07A31">
        <w:rPr>
          <w:szCs w:val="28"/>
          <w:lang w:val="en-US"/>
        </w:rPr>
        <w:t>RESOURCE</w:t>
      </w:r>
      <w:r w:rsidRPr="00F07A31">
        <w:rPr>
          <w:szCs w:val="28"/>
          <w:lang w:val="uk-UA"/>
        </w:rPr>
        <w:t xml:space="preserve"> </w:t>
      </w:r>
      <w:r w:rsidRPr="00F07A31">
        <w:rPr>
          <w:szCs w:val="28"/>
          <w:lang w:val="en-US"/>
        </w:rPr>
        <w:t>SCIENCE</w:t>
      </w:r>
    </w:p>
    <w:p w:rsidR="00742EB3" w:rsidRPr="00F07A31" w:rsidRDefault="00742EB3" w:rsidP="00F07A31">
      <w:pPr>
        <w:pStyle w:val="a3"/>
        <w:spacing w:line="276" w:lineRule="auto"/>
        <w:rPr>
          <w:szCs w:val="28"/>
          <w:lang w:val="uk-UA"/>
        </w:rPr>
      </w:pPr>
    </w:p>
    <w:p w:rsidR="00411625" w:rsidRPr="00F07A31" w:rsidRDefault="00411625" w:rsidP="00F07A31">
      <w:pPr>
        <w:pStyle w:val="a3"/>
        <w:spacing w:line="276" w:lineRule="auto"/>
        <w:rPr>
          <w:b w:val="0"/>
          <w:szCs w:val="28"/>
          <w:lang w:val="uk-UA"/>
        </w:rPr>
      </w:pPr>
      <w:r w:rsidRPr="00F07A31">
        <w:rPr>
          <w:b w:val="0"/>
          <w:szCs w:val="28"/>
          <w:lang w:val="en-US"/>
        </w:rPr>
        <w:t>for 5</w:t>
      </w:r>
      <w:r w:rsidRPr="00F07A31">
        <w:rPr>
          <w:b w:val="0"/>
          <w:szCs w:val="28"/>
          <w:vertAlign w:val="superscript"/>
          <w:lang w:val="en-US"/>
        </w:rPr>
        <w:t>th</w:t>
      </w:r>
      <w:r w:rsidRPr="00F07A31">
        <w:rPr>
          <w:b w:val="0"/>
          <w:szCs w:val="28"/>
          <w:lang w:val="en-US"/>
        </w:rPr>
        <w:t xml:space="preserve"> year students</w:t>
      </w:r>
      <w:r w:rsidRPr="00F07A31">
        <w:rPr>
          <w:b w:val="0"/>
          <w:szCs w:val="28"/>
          <w:lang w:val="uk-UA"/>
        </w:rPr>
        <w:t xml:space="preserve"> 22 </w:t>
      </w:r>
      <w:r w:rsidRPr="00F07A31">
        <w:rPr>
          <w:b w:val="0"/>
          <w:szCs w:val="28"/>
          <w:lang w:val="en-US"/>
        </w:rPr>
        <w:t xml:space="preserve">Public health </w:t>
      </w:r>
      <w:r w:rsidRPr="00F07A31">
        <w:rPr>
          <w:b w:val="0"/>
          <w:szCs w:val="28"/>
          <w:lang w:val="uk-UA"/>
        </w:rPr>
        <w:t>226 «</w:t>
      </w:r>
      <w:r w:rsidRPr="00F07A31">
        <w:rPr>
          <w:b w:val="0"/>
          <w:szCs w:val="28"/>
          <w:lang w:val="en-US"/>
        </w:rPr>
        <w:t>Pharmacy</w:t>
      </w:r>
      <w:r w:rsidRPr="00F07A31">
        <w:rPr>
          <w:b w:val="0"/>
          <w:szCs w:val="28"/>
          <w:lang w:val="uk-UA"/>
        </w:rPr>
        <w:t>,</w:t>
      </w:r>
      <w:r w:rsidRPr="00F07A31">
        <w:rPr>
          <w:b w:val="0"/>
          <w:szCs w:val="28"/>
          <w:lang w:val="en-US"/>
        </w:rPr>
        <w:t xml:space="preserve"> industrial pharmacy</w:t>
      </w:r>
      <w:r w:rsidRPr="00F07A31">
        <w:rPr>
          <w:b w:val="0"/>
          <w:szCs w:val="28"/>
          <w:lang w:val="uk-UA"/>
        </w:rPr>
        <w:t>»</w:t>
      </w:r>
      <w:r w:rsidRPr="00F07A31">
        <w:rPr>
          <w:b w:val="0"/>
          <w:szCs w:val="28"/>
          <w:lang w:val="en-US"/>
        </w:rPr>
        <w:t>,</w:t>
      </w:r>
      <w:r w:rsidRPr="00F07A31">
        <w:rPr>
          <w:b w:val="0"/>
          <w:szCs w:val="28"/>
          <w:lang w:val="uk-UA"/>
        </w:rPr>
        <w:t xml:space="preserve"> </w:t>
      </w:r>
      <w:r w:rsidRPr="00F07A31">
        <w:rPr>
          <w:b w:val="0"/>
          <w:szCs w:val="28"/>
          <w:lang w:val="en-US"/>
        </w:rPr>
        <w:t>educational program</w:t>
      </w:r>
      <w:r w:rsidRPr="00F07A31">
        <w:rPr>
          <w:b w:val="0"/>
          <w:szCs w:val="28"/>
          <w:lang w:val="uk-UA"/>
        </w:rPr>
        <w:t xml:space="preserve"> «</w:t>
      </w:r>
      <w:r w:rsidRPr="00F07A31">
        <w:rPr>
          <w:b w:val="0"/>
          <w:szCs w:val="28"/>
          <w:lang w:val="en-US"/>
        </w:rPr>
        <w:t>Pharmacy</w:t>
      </w:r>
      <w:r w:rsidRPr="00F07A31">
        <w:rPr>
          <w:b w:val="0"/>
          <w:szCs w:val="28"/>
          <w:lang w:val="uk-UA"/>
        </w:rPr>
        <w:t>»</w:t>
      </w:r>
      <w:r w:rsidRPr="00F07A31">
        <w:rPr>
          <w:b w:val="0"/>
          <w:szCs w:val="28"/>
          <w:lang w:val="en-US"/>
        </w:rPr>
        <w:t xml:space="preserve"> </w:t>
      </w:r>
    </w:p>
    <w:p w:rsidR="00411625" w:rsidRPr="00F07A31" w:rsidRDefault="00411625" w:rsidP="00F07A31">
      <w:pPr>
        <w:pStyle w:val="a3"/>
        <w:spacing w:line="276" w:lineRule="auto"/>
        <w:rPr>
          <w:szCs w:val="28"/>
          <w:lang w:val="uk-UA"/>
        </w:rPr>
      </w:pPr>
      <w:r w:rsidRPr="00F07A31">
        <w:rPr>
          <w:szCs w:val="28"/>
          <w:lang w:val="uk-UA"/>
        </w:rPr>
        <w:t>Фс15(5,0д)</w:t>
      </w:r>
      <w:r w:rsidRPr="00F07A31">
        <w:rPr>
          <w:szCs w:val="28"/>
          <w:lang w:val="en-US"/>
        </w:rPr>
        <w:t>English</w:t>
      </w:r>
      <w:r w:rsidRPr="00F07A31">
        <w:rPr>
          <w:szCs w:val="28"/>
          <w:lang w:val="uk-UA"/>
        </w:rPr>
        <w:t xml:space="preserve"> 1-5 </w:t>
      </w:r>
      <w:r w:rsidRPr="00F07A31">
        <w:rPr>
          <w:szCs w:val="28"/>
          <w:lang w:val="en-US"/>
        </w:rPr>
        <w:t>groups</w:t>
      </w:r>
    </w:p>
    <w:p w:rsidR="00672114" w:rsidRPr="00F07A31" w:rsidRDefault="00672114" w:rsidP="00F07A31">
      <w:pPr>
        <w:pStyle w:val="a3"/>
        <w:spacing w:line="276" w:lineRule="auto"/>
        <w:rPr>
          <w:b w:val="0"/>
          <w:color w:val="FF0000"/>
          <w:szCs w:val="28"/>
          <w:lang w:val="uk-UA"/>
        </w:rPr>
      </w:pPr>
    </w:p>
    <w:p w:rsidR="007E67D6" w:rsidRPr="007E67D6" w:rsidRDefault="007E67D6" w:rsidP="007E67D6">
      <w:pPr>
        <w:spacing w:line="216" w:lineRule="auto"/>
        <w:ind w:left="57"/>
        <w:jc w:val="both"/>
        <w:rPr>
          <w:rFonts w:ascii="Times New Roman" w:hAnsi="Times New Roman" w:cs="Times New Roman"/>
          <w:sz w:val="28"/>
        </w:rPr>
      </w:pPr>
      <w:r w:rsidRPr="007E67D6">
        <w:rPr>
          <w:rFonts w:ascii="Times New Roman" w:hAnsi="Times New Roman" w:cs="Times New Roman"/>
          <w:b/>
          <w:color w:val="FF0000"/>
          <w:sz w:val="28"/>
          <w:szCs w:val="28"/>
          <w:lang w:val="en-US"/>
        </w:rPr>
        <w:t>30</w:t>
      </w:r>
      <w:r w:rsidR="00742EB3" w:rsidRPr="007E67D6">
        <w:rPr>
          <w:rFonts w:ascii="Times New Roman" w:hAnsi="Times New Roman" w:cs="Times New Roman"/>
          <w:b/>
          <w:color w:val="FF0000"/>
          <w:sz w:val="28"/>
          <w:szCs w:val="28"/>
        </w:rPr>
        <w:t>.03</w:t>
      </w:r>
      <w:r w:rsidR="00E2144C" w:rsidRPr="007E67D6">
        <w:rPr>
          <w:rFonts w:ascii="Times New Roman" w:hAnsi="Times New Roman" w:cs="Times New Roman"/>
          <w:b/>
          <w:color w:val="FF0000"/>
          <w:sz w:val="28"/>
          <w:szCs w:val="28"/>
        </w:rPr>
        <w:t xml:space="preserve"> </w:t>
      </w:r>
      <w:r w:rsidR="00742EB3" w:rsidRPr="007E67D6">
        <w:rPr>
          <w:rFonts w:ascii="Times New Roman" w:hAnsi="Times New Roman" w:cs="Times New Roman"/>
          <w:b/>
          <w:color w:val="FF0000"/>
          <w:sz w:val="28"/>
          <w:szCs w:val="28"/>
        </w:rPr>
        <w:t>-</w:t>
      </w:r>
      <w:r w:rsidR="00E2144C" w:rsidRPr="007E67D6">
        <w:rPr>
          <w:rFonts w:ascii="Times New Roman" w:hAnsi="Times New Roman" w:cs="Times New Roman"/>
          <w:b/>
          <w:color w:val="FF0000"/>
          <w:sz w:val="28"/>
          <w:szCs w:val="28"/>
        </w:rPr>
        <w:t xml:space="preserve"> </w:t>
      </w:r>
      <w:r>
        <w:rPr>
          <w:rFonts w:ascii="Times New Roman" w:hAnsi="Times New Roman" w:cs="Times New Roman"/>
          <w:b/>
          <w:color w:val="FF0000"/>
          <w:sz w:val="28"/>
          <w:szCs w:val="28"/>
          <w:lang w:val="en-US"/>
        </w:rPr>
        <w:t>03</w:t>
      </w:r>
      <w:r w:rsidR="00742EB3" w:rsidRPr="007E67D6">
        <w:rPr>
          <w:rFonts w:ascii="Times New Roman" w:hAnsi="Times New Roman" w:cs="Times New Roman"/>
          <w:b/>
          <w:color w:val="FF0000"/>
          <w:sz w:val="28"/>
          <w:szCs w:val="28"/>
        </w:rPr>
        <w:t>.0</w:t>
      </w:r>
      <w:r w:rsidRPr="007E67D6">
        <w:rPr>
          <w:rFonts w:ascii="Times New Roman" w:hAnsi="Times New Roman" w:cs="Times New Roman"/>
          <w:b/>
          <w:color w:val="FF0000"/>
          <w:sz w:val="28"/>
          <w:szCs w:val="28"/>
          <w:lang w:val="en-US"/>
        </w:rPr>
        <w:t xml:space="preserve">4 </w:t>
      </w:r>
      <w:r w:rsidR="009862F0" w:rsidRPr="007E67D6">
        <w:rPr>
          <w:rFonts w:ascii="Times New Roman" w:eastAsia="Times New Roman" w:hAnsi="Times New Roman" w:cs="Times New Roman"/>
          <w:b/>
          <w:color w:val="FF0000"/>
          <w:sz w:val="28"/>
          <w:szCs w:val="28"/>
          <w:lang w:val="en-US" w:eastAsia="ru-RU"/>
        </w:rPr>
        <w:t>–</w:t>
      </w:r>
      <w:r w:rsidR="00E2144C" w:rsidRPr="007E67D6">
        <w:rPr>
          <w:rFonts w:ascii="Times New Roman" w:eastAsia="Times New Roman" w:hAnsi="Times New Roman" w:cs="Times New Roman"/>
          <w:b/>
          <w:color w:val="FF0000"/>
          <w:sz w:val="28"/>
          <w:szCs w:val="28"/>
          <w:lang w:val="en-US" w:eastAsia="ru-RU"/>
        </w:rPr>
        <w:t xml:space="preserve"> </w:t>
      </w:r>
      <w:r w:rsidR="00411625" w:rsidRPr="00F07A31">
        <w:rPr>
          <w:rFonts w:ascii="Times New Roman" w:hAnsi="Times New Roman" w:cs="Times New Roman"/>
          <w:b/>
          <w:sz w:val="28"/>
          <w:szCs w:val="28"/>
          <w:lang w:val="en-US"/>
        </w:rPr>
        <w:t>Topic</w:t>
      </w:r>
      <w:r w:rsidR="00411625" w:rsidRPr="00F07A31">
        <w:rPr>
          <w:rFonts w:ascii="Times New Roman" w:hAnsi="Times New Roman" w:cs="Times New Roman"/>
          <w:b/>
          <w:sz w:val="28"/>
          <w:szCs w:val="28"/>
        </w:rPr>
        <w:t xml:space="preserve">: </w:t>
      </w:r>
      <w:r w:rsidRPr="007E67D6">
        <w:rPr>
          <w:rFonts w:ascii="Times New Roman" w:hAnsi="Times New Roman" w:cs="Times New Roman"/>
          <w:bCs/>
          <w:sz w:val="28"/>
          <w:lang w:val="en-US" w:eastAsia="uk-UA"/>
        </w:rPr>
        <w:t>Calculation of the plant material biological and operational reserves</w:t>
      </w:r>
    </w:p>
    <w:p w:rsidR="00E2144C" w:rsidRDefault="00B0633B" w:rsidP="00F07A31">
      <w:pPr>
        <w:spacing w:after="0" w:line="36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CLASS</w:t>
      </w:r>
    </w:p>
    <w:p w:rsidR="00B0633B" w:rsidRPr="0097208B" w:rsidRDefault="00B0633B" w:rsidP="00F07A31">
      <w:pPr>
        <w:spacing w:after="0" w:line="360" w:lineRule="auto"/>
        <w:jc w:val="center"/>
        <w:rPr>
          <w:rFonts w:ascii="Times New Roman" w:hAnsi="Times New Roman" w:cs="Times New Roman"/>
          <w:b/>
          <w:color w:val="00B050"/>
          <w:sz w:val="28"/>
          <w:szCs w:val="28"/>
          <w:lang w:val="en-US"/>
        </w:rPr>
      </w:pPr>
      <w:r w:rsidRPr="0097208B">
        <w:rPr>
          <w:rFonts w:ascii="Times New Roman" w:hAnsi="Times New Roman" w:cs="Times New Roman"/>
          <w:b/>
          <w:color w:val="00B050"/>
          <w:sz w:val="28"/>
          <w:szCs w:val="28"/>
          <w:u w:val="single"/>
          <w:lang w:val="en-US"/>
        </w:rPr>
        <w:t>Theoretical material</w:t>
      </w:r>
    </w:p>
    <w:p w:rsidR="007E67D6" w:rsidRPr="007E67D6" w:rsidRDefault="00411625" w:rsidP="007E67D6">
      <w:pPr>
        <w:spacing w:line="360" w:lineRule="auto"/>
        <w:jc w:val="both"/>
        <w:rPr>
          <w:rFonts w:ascii="Times New Roman" w:hAnsi="Times New Roman" w:cs="Times New Roman"/>
          <w:sz w:val="28"/>
          <w:szCs w:val="28"/>
          <w:lang w:val="en-US"/>
        </w:rPr>
      </w:pPr>
      <w:r w:rsidRPr="00F07A31">
        <w:rPr>
          <w:rFonts w:ascii="Times New Roman" w:hAnsi="Times New Roman" w:cs="Times New Roman"/>
          <w:b/>
          <w:sz w:val="28"/>
          <w:szCs w:val="28"/>
          <w:lang w:val="en-US"/>
        </w:rPr>
        <w:t>Aim</w:t>
      </w:r>
      <w:r w:rsidRPr="00F07A31">
        <w:rPr>
          <w:rFonts w:ascii="Times New Roman" w:hAnsi="Times New Roman" w:cs="Times New Roman"/>
          <w:sz w:val="28"/>
          <w:szCs w:val="28"/>
          <w:lang w:val="en-US"/>
        </w:rPr>
        <w:t xml:space="preserve">: </w:t>
      </w:r>
      <w:r w:rsidRPr="007E67D6">
        <w:rPr>
          <w:rFonts w:ascii="Times New Roman" w:hAnsi="Times New Roman" w:cs="Times New Roman"/>
          <w:sz w:val="28"/>
          <w:szCs w:val="28"/>
          <w:lang w:val="en-US"/>
        </w:rPr>
        <w:t xml:space="preserve">learn </w:t>
      </w:r>
      <w:r w:rsidR="007E67D6" w:rsidRPr="007E67D6">
        <w:rPr>
          <w:rFonts w:ascii="Times New Roman" w:hAnsi="Times New Roman" w:cs="Times New Roman"/>
          <w:sz w:val="28"/>
          <w:szCs w:val="28"/>
          <w:lang w:val="en-US"/>
        </w:rPr>
        <w:t xml:space="preserve">to calculate the operational reserve and possible volume of annual medicinal </w:t>
      </w:r>
      <w:r w:rsidR="007E67D6">
        <w:rPr>
          <w:rFonts w:ascii="Times New Roman" w:hAnsi="Times New Roman" w:cs="Times New Roman"/>
          <w:sz w:val="28"/>
          <w:szCs w:val="28"/>
          <w:lang w:val="en-US"/>
        </w:rPr>
        <w:t>plant</w:t>
      </w:r>
      <w:r w:rsidR="007E67D6" w:rsidRPr="007E67D6">
        <w:rPr>
          <w:rFonts w:ascii="Times New Roman" w:hAnsi="Times New Roman" w:cs="Times New Roman"/>
          <w:sz w:val="28"/>
          <w:szCs w:val="28"/>
          <w:lang w:val="en-US"/>
        </w:rPr>
        <w:t xml:space="preserve"> material collection, compose inventory sheet of medicinal plant brushwood and recommendation projects on rational collection of certain medicinal plant species.</w:t>
      </w:r>
    </w:p>
    <w:p w:rsidR="00411625" w:rsidRPr="007E67D6" w:rsidRDefault="00411625" w:rsidP="007E67D6">
      <w:pPr>
        <w:spacing w:after="0" w:line="360" w:lineRule="auto"/>
        <w:jc w:val="both"/>
        <w:rPr>
          <w:rFonts w:ascii="Times New Roman" w:hAnsi="Times New Roman" w:cs="Times New Roman"/>
          <w:sz w:val="28"/>
          <w:szCs w:val="28"/>
          <w:lang w:val="en-US"/>
        </w:rPr>
      </w:pPr>
      <w:r w:rsidRPr="00F07A31">
        <w:rPr>
          <w:rFonts w:ascii="Times New Roman" w:hAnsi="Times New Roman" w:cs="Times New Roman"/>
          <w:b/>
          <w:sz w:val="28"/>
          <w:szCs w:val="28"/>
          <w:shd w:val="clear" w:color="auto" w:fill="FFFFFF"/>
          <w:lang w:val="en-US"/>
        </w:rPr>
        <w:t>Actuality</w:t>
      </w:r>
      <w:r w:rsidRPr="00F07A31">
        <w:rPr>
          <w:rFonts w:ascii="Times New Roman" w:hAnsi="Times New Roman" w:cs="Times New Roman"/>
          <w:sz w:val="28"/>
          <w:szCs w:val="28"/>
          <w:shd w:val="clear" w:color="auto" w:fill="FFFFFF"/>
          <w:lang w:val="en-US"/>
        </w:rPr>
        <w:t xml:space="preserve">: </w:t>
      </w:r>
      <w:r w:rsidR="007E67D6" w:rsidRPr="007E67D6">
        <w:rPr>
          <w:rFonts w:ascii="Times New Roman" w:hAnsi="Times New Roman" w:cs="Times New Roman"/>
          <w:bCs/>
          <w:sz w:val="28"/>
          <w:szCs w:val="28"/>
          <w:lang w:val="en-US"/>
        </w:rPr>
        <w:t>Resource assessment</w:t>
      </w:r>
      <w:r w:rsidR="007E67D6">
        <w:rPr>
          <w:rFonts w:ascii="Times New Roman" w:hAnsi="Times New Roman" w:cs="Times New Roman"/>
          <w:sz w:val="28"/>
          <w:szCs w:val="28"/>
          <w:lang w:val="en-US"/>
        </w:rPr>
        <w:t xml:space="preserve"> is</w:t>
      </w:r>
      <w:r w:rsidR="007E67D6" w:rsidRPr="007E67D6">
        <w:rPr>
          <w:rFonts w:ascii="Times New Roman" w:hAnsi="Times New Roman" w:cs="Times New Roman"/>
          <w:sz w:val="28"/>
          <w:szCs w:val="28"/>
          <w:lang w:val="en-US"/>
        </w:rPr>
        <w:t xml:space="preserve"> an evaluation of some aspect of the resource based on information from a variety of sources. It can include socio-economic issues, market issues, or the quantity and quality of the resource.</w:t>
      </w:r>
    </w:p>
    <w:p w:rsidR="00E2144C" w:rsidRPr="007E67D6" w:rsidRDefault="00E2144C" w:rsidP="00F07A31">
      <w:pPr>
        <w:spacing w:after="0" w:line="360" w:lineRule="auto"/>
        <w:jc w:val="both"/>
        <w:rPr>
          <w:rFonts w:ascii="Times New Roman" w:hAnsi="Times New Roman" w:cs="Times New Roman"/>
          <w:sz w:val="28"/>
          <w:szCs w:val="28"/>
          <w:lang w:val="en-US"/>
        </w:rPr>
      </w:pPr>
    </w:p>
    <w:p w:rsidR="00E2144C" w:rsidRPr="00F07A31" w:rsidRDefault="00411625" w:rsidP="00F07A31">
      <w:pPr>
        <w:spacing w:after="0" w:line="360" w:lineRule="auto"/>
        <w:jc w:val="both"/>
        <w:rPr>
          <w:rFonts w:ascii="Times New Roman" w:hAnsi="Times New Roman" w:cs="Times New Roman"/>
          <w:sz w:val="28"/>
          <w:szCs w:val="28"/>
        </w:rPr>
      </w:pPr>
      <w:proofErr w:type="spellStart"/>
      <w:r w:rsidRPr="00F07A31">
        <w:rPr>
          <w:rFonts w:ascii="Times New Roman" w:hAnsi="Times New Roman" w:cs="Times New Roman"/>
          <w:b/>
          <w:i/>
          <w:sz w:val="28"/>
          <w:szCs w:val="28"/>
        </w:rPr>
        <w:t>Theoretical</w:t>
      </w:r>
      <w:proofErr w:type="spellEnd"/>
      <w:r w:rsidRPr="00F07A31">
        <w:rPr>
          <w:rFonts w:ascii="Times New Roman" w:hAnsi="Times New Roman" w:cs="Times New Roman"/>
          <w:b/>
          <w:i/>
          <w:sz w:val="28"/>
          <w:szCs w:val="28"/>
        </w:rPr>
        <w:t xml:space="preserve"> </w:t>
      </w:r>
      <w:proofErr w:type="spellStart"/>
      <w:r w:rsidRPr="00F07A31">
        <w:rPr>
          <w:rFonts w:ascii="Times New Roman" w:hAnsi="Times New Roman" w:cs="Times New Roman"/>
          <w:b/>
          <w:i/>
          <w:sz w:val="28"/>
          <w:szCs w:val="28"/>
        </w:rPr>
        <w:t>part</w:t>
      </w:r>
      <w:proofErr w:type="spellEnd"/>
      <w:r w:rsidRPr="00F07A31">
        <w:rPr>
          <w:rFonts w:ascii="Times New Roman" w:hAnsi="Times New Roman" w:cs="Times New Roman"/>
          <w:b/>
          <w:i/>
          <w:sz w:val="28"/>
          <w:szCs w:val="28"/>
        </w:rPr>
        <w:t>:</w:t>
      </w:r>
    </w:p>
    <w:p w:rsidR="007E67D6" w:rsidRPr="007E67D6" w:rsidRDefault="007E67D6" w:rsidP="007E67D6">
      <w:pPr>
        <w:spacing w:line="360" w:lineRule="auto"/>
        <w:ind w:firstLine="540"/>
        <w:jc w:val="center"/>
        <w:rPr>
          <w:rFonts w:ascii="Times New Roman" w:hAnsi="Times New Roman" w:cs="Times New Roman"/>
          <w:b/>
          <w:bCs/>
          <w:sz w:val="28"/>
          <w:szCs w:val="28"/>
          <w:lang w:val="en-US" w:eastAsia="uk-UA"/>
        </w:rPr>
      </w:pPr>
      <w:r w:rsidRPr="007E67D6">
        <w:rPr>
          <w:rFonts w:ascii="Times New Roman" w:hAnsi="Times New Roman" w:cs="Times New Roman"/>
          <w:b/>
          <w:bCs/>
          <w:sz w:val="28"/>
          <w:szCs w:val="28"/>
          <w:lang w:val="en-US" w:eastAsia="uk-UA"/>
        </w:rPr>
        <w:t>Calculation of the plant material biological reserve</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b/>
          <w:sz w:val="28"/>
          <w:szCs w:val="28"/>
          <w:lang w:val="en-US"/>
        </w:rPr>
        <w:t>Biological reserve</w:t>
      </w:r>
      <w:r w:rsidRPr="007E67D6">
        <w:rPr>
          <w:rFonts w:ascii="Times New Roman" w:hAnsi="Times New Roman" w:cs="Times New Roman"/>
          <w:sz w:val="28"/>
          <w:szCs w:val="28"/>
          <w:lang w:val="en-US"/>
        </w:rPr>
        <w:t xml:space="preserve"> – the size of raw material (</w:t>
      </w:r>
      <w:proofErr w:type="spellStart"/>
      <w:r w:rsidRPr="007E67D6">
        <w:rPr>
          <w:rFonts w:ascii="Times New Roman" w:hAnsi="Times New Roman" w:cs="Times New Roman"/>
          <w:sz w:val="28"/>
          <w:szCs w:val="28"/>
          <w:lang w:val="en-US"/>
        </w:rPr>
        <w:t>phytomass</w:t>
      </w:r>
      <w:proofErr w:type="spellEnd"/>
      <w:r w:rsidRPr="007E67D6">
        <w:rPr>
          <w:rFonts w:ascii="Times New Roman" w:hAnsi="Times New Roman" w:cs="Times New Roman"/>
          <w:sz w:val="28"/>
          <w:szCs w:val="28"/>
          <w:lang w:val="en-US"/>
        </w:rPr>
        <w:t>) formed by all (commercial and non-</w:t>
      </w:r>
      <w:r w:rsidRPr="007E67D6">
        <w:rPr>
          <w:rFonts w:ascii="Times New Roman" w:hAnsi="Times New Roman" w:cs="Times New Roman"/>
          <w:b/>
          <w:sz w:val="28"/>
          <w:szCs w:val="28"/>
          <w:lang w:val="en-US"/>
        </w:rPr>
        <w:t xml:space="preserve"> </w:t>
      </w:r>
      <w:r w:rsidRPr="007E67D6">
        <w:rPr>
          <w:rFonts w:ascii="Times New Roman" w:hAnsi="Times New Roman" w:cs="Times New Roman"/>
          <w:sz w:val="28"/>
          <w:szCs w:val="28"/>
          <w:lang w:val="en-US"/>
        </w:rPr>
        <w:t>commercial) specimens of a certain species on any plots – whether suitable or not for collection – low-productive, difficult of access or of a small area.</w:t>
      </w:r>
    </w:p>
    <w:p w:rsidR="007E67D6" w:rsidRPr="007E67D6" w:rsidRDefault="007E67D6" w:rsidP="007E67D6">
      <w:pPr>
        <w:spacing w:line="360" w:lineRule="auto"/>
        <w:ind w:firstLine="540"/>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 xml:space="preserve">The process of biological reserve calculation involves several steps: calculation of the mean productivity, projecting cover, sizes of certain brushwood areas. </w:t>
      </w:r>
    </w:p>
    <w:p w:rsidR="007E67D6" w:rsidRPr="007E67D6" w:rsidRDefault="007E67D6" w:rsidP="007E67D6">
      <w:pPr>
        <w:spacing w:line="360" w:lineRule="auto"/>
        <w:ind w:firstLine="540"/>
        <w:jc w:val="both"/>
        <w:rPr>
          <w:rFonts w:ascii="Times New Roman" w:hAnsi="Times New Roman" w:cs="Times New Roman"/>
          <w:sz w:val="28"/>
          <w:szCs w:val="28"/>
          <w:lang w:val="en-US" w:eastAsia="uk-UA"/>
        </w:rPr>
      </w:pPr>
    </w:p>
    <w:p w:rsidR="007E67D6" w:rsidRPr="007E67D6" w:rsidRDefault="007E67D6" w:rsidP="007E67D6">
      <w:pPr>
        <w:spacing w:line="360" w:lineRule="auto"/>
        <w:ind w:firstLine="540"/>
        <w:jc w:val="center"/>
        <w:rPr>
          <w:rFonts w:ascii="Times New Roman" w:hAnsi="Times New Roman" w:cs="Times New Roman"/>
          <w:b/>
          <w:bCs/>
          <w:sz w:val="28"/>
          <w:szCs w:val="28"/>
          <w:lang w:val="en-US"/>
        </w:rPr>
      </w:pPr>
      <w:r w:rsidRPr="007E67D6">
        <w:rPr>
          <w:rFonts w:ascii="Times New Roman" w:hAnsi="Times New Roman" w:cs="Times New Roman"/>
          <w:b/>
          <w:bCs/>
          <w:sz w:val="28"/>
          <w:szCs w:val="28"/>
          <w:lang w:val="en-US"/>
        </w:rPr>
        <w:t>Calculation of medicinal plants operational reserve and possible volume of annual collection</w:t>
      </w:r>
    </w:p>
    <w:p w:rsidR="007E67D6" w:rsidRPr="007E67D6" w:rsidRDefault="007E67D6" w:rsidP="007E67D6">
      <w:pPr>
        <w:spacing w:line="360" w:lineRule="auto"/>
        <w:ind w:firstLine="540"/>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lastRenderedPageBreak/>
        <w:t xml:space="preserve">When calculating the </w:t>
      </w:r>
      <w:r w:rsidR="00BE2F56" w:rsidRPr="007E67D6">
        <w:rPr>
          <w:rFonts w:ascii="Times New Roman" w:hAnsi="Times New Roman" w:cs="Times New Roman"/>
          <w:sz w:val="28"/>
          <w:szCs w:val="28"/>
          <w:lang w:val="en-US" w:eastAsia="uk-UA"/>
        </w:rPr>
        <w:t>productivity,</w:t>
      </w:r>
      <w:r w:rsidRPr="007E67D6">
        <w:rPr>
          <w:rFonts w:ascii="Times New Roman" w:hAnsi="Times New Roman" w:cs="Times New Roman"/>
          <w:sz w:val="28"/>
          <w:szCs w:val="28"/>
          <w:lang w:val="en-US" w:eastAsia="uk-UA"/>
        </w:rPr>
        <w:t xml:space="preserve"> the plant material of all commercial specimens is taken into account but at collection some part of them is left for the brushwood renewal. That is why the operational reserve is calculated using the lower productivity limit. In some </w:t>
      </w:r>
      <w:r w:rsidR="00BE2F56" w:rsidRPr="007E67D6">
        <w:rPr>
          <w:rFonts w:ascii="Times New Roman" w:hAnsi="Times New Roman" w:cs="Times New Roman"/>
          <w:sz w:val="28"/>
          <w:szCs w:val="28"/>
          <w:lang w:val="en-US" w:eastAsia="uk-UA"/>
        </w:rPr>
        <w:t>cases,</w:t>
      </w:r>
      <w:r w:rsidRPr="007E67D6">
        <w:rPr>
          <w:rFonts w:ascii="Times New Roman" w:hAnsi="Times New Roman" w:cs="Times New Roman"/>
          <w:sz w:val="28"/>
          <w:szCs w:val="28"/>
          <w:lang w:val="en-US" w:eastAsia="uk-UA"/>
        </w:rPr>
        <w:t xml:space="preserve"> (for plants which raw material are fruits, e.g. hawthorn, wild rose, buckthorn etc.) the operational reserve is equal to the biological reserve.</w:t>
      </w:r>
    </w:p>
    <w:p w:rsidR="007E67D6" w:rsidRPr="007E67D6" w:rsidRDefault="007E67D6" w:rsidP="007E67D6">
      <w:pPr>
        <w:spacing w:line="360" w:lineRule="auto"/>
        <w:ind w:firstLine="540"/>
        <w:jc w:val="both"/>
        <w:rPr>
          <w:rFonts w:ascii="Times New Roman" w:hAnsi="Times New Roman" w:cs="Times New Roman"/>
          <w:sz w:val="28"/>
          <w:szCs w:val="28"/>
          <w:lang w:val="en-US"/>
        </w:rPr>
      </w:pPr>
      <w:r w:rsidRPr="007E67D6">
        <w:rPr>
          <w:rFonts w:ascii="Times New Roman" w:hAnsi="Times New Roman" w:cs="Times New Roman"/>
          <w:sz w:val="28"/>
          <w:szCs w:val="28"/>
          <w:lang w:val="en-US" w:eastAsia="uk-UA"/>
        </w:rPr>
        <w:t xml:space="preserve">The value of operational reserve indicates the amount of plant material which is possible to collect at </w:t>
      </w:r>
      <w:bookmarkStart w:id="0" w:name="_GoBack"/>
      <w:bookmarkEnd w:id="0"/>
      <w:r w:rsidR="00BE2F56" w:rsidRPr="007E67D6">
        <w:rPr>
          <w:rFonts w:ascii="Times New Roman" w:hAnsi="Times New Roman" w:cs="Times New Roman"/>
          <w:sz w:val="28"/>
          <w:szCs w:val="28"/>
          <w:lang w:val="en-US" w:eastAsia="uk-UA"/>
        </w:rPr>
        <w:t>one-time</w:t>
      </w:r>
      <w:r w:rsidRPr="007E67D6">
        <w:rPr>
          <w:rFonts w:ascii="Times New Roman" w:hAnsi="Times New Roman" w:cs="Times New Roman"/>
          <w:sz w:val="28"/>
          <w:szCs w:val="28"/>
          <w:lang w:val="en-US" w:eastAsia="uk-UA"/>
        </w:rPr>
        <w:t xml:space="preserve"> usage of the brushwood. It has been proven that annual collection of plant material from the same brushwood is possible only in cases when the plant material is fruits. In such cases the total value of operational reserve of fruits in all brushwood is equal to the </w:t>
      </w:r>
      <w:r w:rsidRPr="007E67D6">
        <w:rPr>
          <w:rFonts w:ascii="Times New Roman" w:hAnsi="Times New Roman" w:cs="Times New Roman"/>
          <w:sz w:val="28"/>
          <w:szCs w:val="28"/>
          <w:lang w:val="en-US"/>
        </w:rPr>
        <w:t>possible volume of annual collection (PVAC). In other cases it is necessary to know how many years are needed for the population to be restored.</w:t>
      </w:r>
    </w:p>
    <w:p w:rsidR="007E67D6" w:rsidRPr="007E67D6" w:rsidRDefault="007E67D6" w:rsidP="007E67D6">
      <w:pPr>
        <w:spacing w:line="360" w:lineRule="auto"/>
        <w:ind w:firstLine="540"/>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There is the data of restoration periods only for some species of plants. For the rest of the species the duration of such periods is not determined and thus there are general terms of collection periodicity:</w:t>
      </w:r>
    </w:p>
    <w:p w:rsidR="007E67D6" w:rsidRPr="007E67D6" w:rsidRDefault="007E67D6" w:rsidP="007E67D6">
      <w:pPr>
        <w:numPr>
          <w:ilvl w:val="0"/>
          <w:numId w:val="20"/>
        </w:numPr>
        <w:spacing w:after="0" w:line="360" w:lineRule="auto"/>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for inflorescences and aerial parts of annual plants – once in two years;</w:t>
      </w:r>
    </w:p>
    <w:p w:rsidR="007E67D6" w:rsidRPr="007E67D6" w:rsidRDefault="007E67D6" w:rsidP="007E67D6">
      <w:pPr>
        <w:numPr>
          <w:ilvl w:val="0"/>
          <w:numId w:val="20"/>
        </w:numPr>
        <w:spacing w:after="0" w:line="360" w:lineRule="auto"/>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for aerial parts of perennial plants – once in 4 – 6 years;</w:t>
      </w:r>
    </w:p>
    <w:p w:rsidR="007E67D6" w:rsidRPr="007E67D6" w:rsidRDefault="007E67D6" w:rsidP="007E67D6">
      <w:pPr>
        <w:numPr>
          <w:ilvl w:val="0"/>
          <w:numId w:val="20"/>
        </w:numPr>
        <w:spacing w:after="0" w:line="360" w:lineRule="auto"/>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for underground parts of the majority of perennial plants – once in 15 – 20 years.</w:t>
      </w:r>
    </w:p>
    <w:p w:rsidR="007E67D6" w:rsidRPr="007E67D6" w:rsidRDefault="007E67D6" w:rsidP="007E67D6">
      <w:pPr>
        <w:spacing w:line="360" w:lineRule="auto"/>
        <w:ind w:firstLine="540"/>
        <w:jc w:val="both"/>
        <w:rPr>
          <w:rFonts w:ascii="Times New Roman" w:hAnsi="Times New Roman" w:cs="Times New Roman"/>
          <w:sz w:val="28"/>
          <w:szCs w:val="28"/>
          <w:lang w:val="en-US"/>
        </w:rPr>
      </w:pPr>
      <w:r w:rsidRPr="007E67D6">
        <w:rPr>
          <w:rFonts w:ascii="Times New Roman" w:hAnsi="Times New Roman" w:cs="Times New Roman"/>
          <w:sz w:val="28"/>
          <w:szCs w:val="28"/>
          <w:lang w:val="en-US" w:eastAsia="uk-UA"/>
        </w:rPr>
        <w:t xml:space="preserve">In Northern regions and at </w:t>
      </w:r>
      <w:proofErr w:type="spellStart"/>
      <w:r w:rsidRPr="007E67D6">
        <w:rPr>
          <w:rFonts w:ascii="Times New Roman" w:hAnsi="Times New Roman" w:cs="Times New Roman"/>
          <w:sz w:val="28"/>
          <w:szCs w:val="28"/>
          <w:lang w:val="en-US" w:eastAsia="uk-UA"/>
        </w:rPr>
        <w:t>unfavourable</w:t>
      </w:r>
      <w:proofErr w:type="spellEnd"/>
      <w:r w:rsidRPr="007E67D6">
        <w:rPr>
          <w:rFonts w:ascii="Times New Roman" w:hAnsi="Times New Roman" w:cs="Times New Roman"/>
          <w:sz w:val="28"/>
          <w:szCs w:val="28"/>
          <w:lang w:val="en-US" w:eastAsia="uk-UA"/>
        </w:rPr>
        <w:t xml:space="preserve"> growth conditions upper limits of the recovery periodicity are used. Thus, the amount of plant material which is allowed to collect from certain territory is the </w:t>
      </w:r>
      <w:r w:rsidRPr="007E67D6">
        <w:rPr>
          <w:rFonts w:ascii="Times New Roman" w:hAnsi="Times New Roman" w:cs="Times New Roman"/>
          <w:sz w:val="28"/>
          <w:szCs w:val="28"/>
          <w:lang w:val="en-US"/>
        </w:rPr>
        <w:t>possible volume of annual collection which is calculated by division of the operational reserve (OR) on the collection turnover which includes the year of collection and the length of brushwood recovery period (RP):</w:t>
      </w:r>
    </w:p>
    <w:tbl>
      <w:tblPr>
        <w:tblStyle w:val="a6"/>
        <w:tblW w:w="0" w:type="auto"/>
        <w:jc w:val="center"/>
        <w:tblBorders>
          <w:top w:val="none" w:sz="0" w:space="0" w:color="auto"/>
          <w:left w:val="none" w:sz="0" w:space="0" w:color="auto"/>
          <w:bottom w:val="none" w:sz="0" w:space="0" w:color="auto"/>
          <w:right w:val="none" w:sz="0" w:space="0" w:color="auto"/>
          <w:insideV w:val="none" w:sz="0" w:space="0" w:color="auto"/>
        </w:tblBorders>
        <w:tblLook w:val="01E0"/>
      </w:tblPr>
      <w:tblGrid>
        <w:gridCol w:w="1191"/>
        <w:gridCol w:w="997"/>
      </w:tblGrid>
      <w:tr w:rsidR="007E67D6" w:rsidRPr="007E67D6" w:rsidTr="0001166F">
        <w:trPr>
          <w:jc w:val="center"/>
        </w:trPr>
        <w:tc>
          <w:tcPr>
            <w:tcW w:w="0" w:type="auto"/>
            <w:vMerge w:val="restart"/>
            <w:vAlign w:val="center"/>
          </w:tcPr>
          <w:p w:rsidR="007E67D6" w:rsidRPr="007E67D6" w:rsidRDefault="007E67D6" w:rsidP="0001166F">
            <w:pPr>
              <w:spacing w:line="360" w:lineRule="auto"/>
              <w:jc w:val="both"/>
              <w:rPr>
                <w:rFonts w:ascii="Times New Roman" w:hAnsi="Times New Roman" w:cs="Times New Roman"/>
                <w:sz w:val="28"/>
                <w:szCs w:val="28"/>
                <w:lang w:val="en-US" w:eastAsia="uk-UA"/>
              </w:rPr>
            </w:pPr>
            <w:r w:rsidRPr="007E67D6">
              <w:rPr>
                <w:rFonts w:ascii="Times New Roman" w:hAnsi="Times New Roman" w:cs="Times New Roman"/>
                <w:sz w:val="28"/>
                <w:szCs w:val="28"/>
                <w:lang w:val="en-US" w:eastAsia="uk-UA"/>
              </w:rPr>
              <w:t xml:space="preserve">PVAC = </w:t>
            </w:r>
          </w:p>
        </w:tc>
        <w:tc>
          <w:tcPr>
            <w:tcW w:w="0" w:type="auto"/>
          </w:tcPr>
          <w:p w:rsidR="007E67D6" w:rsidRPr="007E67D6" w:rsidRDefault="007E67D6" w:rsidP="0001166F">
            <w:pPr>
              <w:spacing w:line="360" w:lineRule="auto"/>
              <w:jc w:val="both"/>
              <w:rPr>
                <w:rFonts w:ascii="Times New Roman" w:hAnsi="Times New Roman" w:cs="Times New Roman"/>
                <w:sz w:val="28"/>
                <w:szCs w:val="28"/>
                <w:vertAlign w:val="superscript"/>
                <w:lang w:val="en-US" w:eastAsia="uk-UA"/>
              </w:rPr>
            </w:pPr>
            <w:r w:rsidRPr="007E67D6">
              <w:rPr>
                <w:rFonts w:ascii="Times New Roman" w:hAnsi="Times New Roman" w:cs="Times New Roman"/>
                <w:sz w:val="28"/>
                <w:szCs w:val="28"/>
                <w:lang w:val="en-US" w:eastAsia="uk-UA"/>
              </w:rPr>
              <w:t>OR</w:t>
            </w:r>
          </w:p>
        </w:tc>
      </w:tr>
      <w:tr w:rsidR="007E67D6" w:rsidRPr="007E67D6" w:rsidTr="0001166F">
        <w:trPr>
          <w:jc w:val="center"/>
        </w:trPr>
        <w:tc>
          <w:tcPr>
            <w:tcW w:w="0" w:type="auto"/>
            <w:vMerge/>
          </w:tcPr>
          <w:p w:rsidR="007E67D6" w:rsidRPr="007E67D6" w:rsidRDefault="007E67D6" w:rsidP="0001166F">
            <w:pPr>
              <w:spacing w:line="360" w:lineRule="auto"/>
              <w:jc w:val="both"/>
              <w:rPr>
                <w:rFonts w:ascii="Times New Roman" w:hAnsi="Times New Roman" w:cs="Times New Roman"/>
                <w:sz w:val="28"/>
                <w:szCs w:val="28"/>
                <w:lang w:val="en-US" w:eastAsia="uk-UA"/>
              </w:rPr>
            </w:pPr>
          </w:p>
        </w:tc>
        <w:tc>
          <w:tcPr>
            <w:tcW w:w="0" w:type="auto"/>
          </w:tcPr>
          <w:p w:rsidR="007E67D6" w:rsidRPr="007E67D6" w:rsidRDefault="007E67D6" w:rsidP="0001166F">
            <w:pPr>
              <w:spacing w:line="360" w:lineRule="auto"/>
              <w:jc w:val="both"/>
              <w:rPr>
                <w:rFonts w:ascii="Times New Roman" w:hAnsi="Times New Roman" w:cs="Times New Roman"/>
                <w:sz w:val="28"/>
                <w:szCs w:val="28"/>
                <w:vertAlign w:val="superscript"/>
                <w:lang w:val="en-US" w:eastAsia="uk-UA"/>
              </w:rPr>
            </w:pPr>
            <w:r w:rsidRPr="007E67D6">
              <w:rPr>
                <w:rFonts w:ascii="Times New Roman" w:hAnsi="Times New Roman" w:cs="Times New Roman"/>
                <w:sz w:val="28"/>
                <w:szCs w:val="28"/>
                <w:lang w:val="en-US" w:eastAsia="uk-UA"/>
              </w:rPr>
              <w:t>1 + RP</w:t>
            </w:r>
          </w:p>
        </w:tc>
      </w:tr>
    </w:tbl>
    <w:p w:rsidR="007E67D6" w:rsidRPr="007E67D6" w:rsidRDefault="007E67D6" w:rsidP="007E67D6">
      <w:pPr>
        <w:spacing w:line="360" w:lineRule="auto"/>
        <w:ind w:firstLine="540"/>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lastRenderedPageBreak/>
        <w:t>According to the Ukrainian Forest Code it is allowed to collect plant materials in the forests within the following limits (percent from the general biological reserve of the territory):</w:t>
      </w:r>
    </w:p>
    <w:p w:rsidR="007E67D6" w:rsidRPr="007E67D6" w:rsidRDefault="007E67D6" w:rsidP="007E67D6">
      <w:pPr>
        <w:numPr>
          <w:ilvl w:val="0"/>
          <w:numId w:val="21"/>
        </w:numPr>
        <w:spacing w:after="0" w:line="360" w:lineRule="auto"/>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underground parts (roots, rhizomes, bulbs) – up to 10 %;</w:t>
      </w:r>
    </w:p>
    <w:p w:rsidR="007E67D6" w:rsidRPr="007E67D6" w:rsidRDefault="007E67D6" w:rsidP="007E67D6">
      <w:pPr>
        <w:numPr>
          <w:ilvl w:val="0"/>
          <w:numId w:val="21"/>
        </w:numPr>
        <w:spacing w:after="0" w:line="360" w:lineRule="auto"/>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herbs, leaves, flowers and inflorescences of herbaceous, shrubby plants and trees – up to 40 %.</w:t>
      </w:r>
    </w:p>
    <w:p w:rsidR="007E67D6" w:rsidRPr="007E67D6" w:rsidRDefault="007E67D6" w:rsidP="007E67D6">
      <w:pPr>
        <w:spacing w:line="360" w:lineRule="auto"/>
        <w:ind w:firstLine="540"/>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The collection of plant material from the same territory is carried out periodically, in particular:</w:t>
      </w:r>
    </w:p>
    <w:p w:rsidR="007E67D6" w:rsidRPr="007E67D6" w:rsidRDefault="007E67D6" w:rsidP="007E67D6">
      <w:pPr>
        <w:numPr>
          <w:ilvl w:val="0"/>
          <w:numId w:val="22"/>
        </w:numPr>
        <w:spacing w:after="0" w:line="360" w:lineRule="auto"/>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inflorescences, fruits and other aerial parts of annual plants – once in two years;</w:t>
      </w:r>
    </w:p>
    <w:p w:rsidR="007E67D6" w:rsidRPr="007E67D6" w:rsidRDefault="007E67D6" w:rsidP="007E67D6">
      <w:pPr>
        <w:numPr>
          <w:ilvl w:val="0"/>
          <w:numId w:val="22"/>
        </w:numPr>
        <w:spacing w:after="0" w:line="360" w:lineRule="auto"/>
        <w:jc w:val="both"/>
        <w:rPr>
          <w:rFonts w:ascii="Times New Roman" w:hAnsi="Times New Roman" w:cs="Times New Roman"/>
          <w:sz w:val="28"/>
          <w:szCs w:val="28"/>
          <w:lang w:val="en-US"/>
        </w:rPr>
      </w:pPr>
      <w:r w:rsidRPr="007E67D6">
        <w:rPr>
          <w:rFonts w:ascii="Times New Roman" w:hAnsi="Times New Roman" w:cs="Times New Roman"/>
          <w:sz w:val="28"/>
          <w:szCs w:val="28"/>
          <w:lang w:val="en-US" w:eastAsia="uk-UA"/>
        </w:rPr>
        <w:t>aerial parts of perennial plants (leaves, flowers, herb, buds) – once in 5 years;</w:t>
      </w:r>
    </w:p>
    <w:p w:rsidR="007E67D6" w:rsidRPr="007E67D6" w:rsidRDefault="007E67D6" w:rsidP="007E67D6">
      <w:pPr>
        <w:numPr>
          <w:ilvl w:val="0"/>
          <w:numId w:val="22"/>
        </w:numPr>
        <w:spacing w:after="0" w:line="360" w:lineRule="auto"/>
        <w:jc w:val="both"/>
        <w:rPr>
          <w:rFonts w:ascii="Times New Roman" w:hAnsi="Times New Roman" w:cs="Times New Roman"/>
          <w:sz w:val="28"/>
          <w:szCs w:val="28"/>
          <w:lang w:val="en-US"/>
        </w:rPr>
      </w:pPr>
      <w:r w:rsidRPr="007E67D6">
        <w:rPr>
          <w:rFonts w:ascii="Times New Roman" w:hAnsi="Times New Roman" w:cs="Times New Roman"/>
          <w:sz w:val="28"/>
          <w:szCs w:val="28"/>
          <w:lang w:val="en-US" w:eastAsia="uk-UA"/>
        </w:rPr>
        <w:t>underground parts of all plants – once in 10 years.</w:t>
      </w:r>
    </w:p>
    <w:p w:rsidR="007E67D6" w:rsidRPr="007E67D6" w:rsidRDefault="007E67D6" w:rsidP="007E67D6">
      <w:pPr>
        <w:spacing w:line="360" w:lineRule="auto"/>
        <w:ind w:firstLine="540"/>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 xml:space="preserve">According to the recommendations of the Ministry of Environment and Natural Resources the collection of yarrow herb and flowers and St. John's </w:t>
      </w:r>
      <w:proofErr w:type="spellStart"/>
      <w:r w:rsidRPr="007E67D6">
        <w:rPr>
          <w:rFonts w:ascii="Times New Roman" w:hAnsi="Times New Roman" w:cs="Times New Roman"/>
          <w:sz w:val="28"/>
          <w:szCs w:val="28"/>
          <w:lang w:val="en-US"/>
        </w:rPr>
        <w:t>wort</w:t>
      </w:r>
      <w:proofErr w:type="spellEnd"/>
      <w:r w:rsidRPr="007E67D6">
        <w:rPr>
          <w:rFonts w:ascii="Times New Roman" w:hAnsi="Times New Roman" w:cs="Times New Roman"/>
          <w:sz w:val="28"/>
          <w:szCs w:val="28"/>
          <w:lang w:val="en-US"/>
        </w:rPr>
        <w:t xml:space="preserve"> herb are conducted at intervals of at least 3 years. It is not allowed to use 1/3 of the brushwood every year. Only the alternation of brushwood from year to year with necessary intervals can provide the recovery of each collected plant and save its primary resources.</w:t>
      </w:r>
    </w:p>
    <w:p w:rsidR="007E67D6" w:rsidRPr="007E67D6" w:rsidRDefault="007E67D6" w:rsidP="007E67D6">
      <w:pPr>
        <w:spacing w:line="360" w:lineRule="auto"/>
        <w:ind w:firstLine="709"/>
        <w:jc w:val="center"/>
        <w:rPr>
          <w:rFonts w:ascii="Times New Roman" w:hAnsi="Times New Roman" w:cs="Times New Roman"/>
          <w:b/>
          <w:sz w:val="28"/>
          <w:szCs w:val="28"/>
          <w:lang w:val="en-US"/>
        </w:rPr>
      </w:pPr>
    </w:p>
    <w:p w:rsidR="007E67D6" w:rsidRPr="007E67D6" w:rsidRDefault="007E67D6" w:rsidP="007E67D6">
      <w:pPr>
        <w:spacing w:line="360" w:lineRule="auto"/>
        <w:jc w:val="center"/>
        <w:rPr>
          <w:rFonts w:ascii="Times New Roman" w:hAnsi="Times New Roman" w:cs="Times New Roman"/>
          <w:b/>
          <w:sz w:val="28"/>
          <w:szCs w:val="28"/>
          <w:lang w:val="en-US"/>
        </w:rPr>
      </w:pPr>
      <w:r w:rsidRPr="007E67D6">
        <w:rPr>
          <w:rFonts w:ascii="Times New Roman" w:hAnsi="Times New Roman" w:cs="Times New Roman"/>
          <w:b/>
          <w:sz w:val="28"/>
          <w:szCs w:val="28"/>
          <w:lang w:val="en-US"/>
        </w:rPr>
        <w:t>Examples of calculation of the plant material operational reserve and the possible volume of annual collection on certain brushwood</w:t>
      </w:r>
    </w:p>
    <w:p w:rsidR="007E67D6" w:rsidRPr="007E67D6" w:rsidRDefault="007E67D6" w:rsidP="007E67D6">
      <w:pPr>
        <w:spacing w:line="360" w:lineRule="auto"/>
        <w:ind w:firstLine="709"/>
        <w:rPr>
          <w:rFonts w:ascii="Times New Roman" w:hAnsi="Times New Roman" w:cs="Times New Roman"/>
          <w:b/>
          <w:sz w:val="28"/>
          <w:szCs w:val="28"/>
          <w:lang w:val="en-US"/>
        </w:rPr>
      </w:pPr>
      <w:r w:rsidRPr="007E67D6">
        <w:rPr>
          <w:rFonts w:ascii="Times New Roman" w:hAnsi="Times New Roman" w:cs="Times New Roman"/>
          <w:b/>
          <w:sz w:val="28"/>
          <w:szCs w:val="28"/>
          <w:lang w:val="en-US"/>
        </w:rPr>
        <w:t>Example № 1.</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 xml:space="preserve">The method of productivity determination – </w:t>
      </w:r>
      <w:r w:rsidRPr="007E67D6">
        <w:rPr>
          <w:rFonts w:ascii="Times New Roman" w:hAnsi="Times New Roman" w:cs="Times New Roman"/>
          <w:b/>
          <w:sz w:val="28"/>
          <w:szCs w:val="28"/>
          <w:lang w:val="en-US"/>
        </w:rPr>
        <w:t>method of registration plots</w:t>
      </w:r>
      <w:r w:rsidRPr="007E67D6">
        <w:rPr>
          <w:rFonts w:ascii="Times New Roman" w:hAnsi="Times New Roman" w:cs="Times New Roman"/>
          <w:sz w:val="28"/>
          <w:szCs w:val="28"/>
          <w:lang w:val="en-US"/>
        </w:rPr>
        <w:t>.</w:t>
      </w:r>
      <w:r w:rsidRPr="007E67D6">
        <w:rPr>
          <w:rFonts w:ascii="Times New Roman" w:hAnsi="Times New Roman" w:cs="Times New Roman"/>
          <w:sz w:val="28"/>
          <w:szCs w:val="28"/>
        </w:rPr>
        <w:t xml:space="preserve">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 xml:space="preserve">Brushwood of lily-of-the-valley occupies the area of </w:t>
      </w:r>
      <w:smartTag w:uri="urn:schemas-microsoft-com:office:smarttags" w:element="metricconverter">
        <w:smartTagPr>
          <w:attr w:name="ProductID" w:val="0,5 hectares"/>
        </w:smartTagPr>
        <w:r w:rsidRPr="007E67D6">
          <w:rPr>
            <w:rFonts w:ascii="Times New Roman" w:hAnsi="Times New Roman" w:cs="Times New Roman"/>
            <w:sz w:val="28"/>
            <w:szCs w:val="28"/>
            <w:lang w:val="en-US"/>
          </w:rPr>
          <w:t>0,5 hectares</w:t>
        </w:r>
      </w:smartTag>
      <w:r w:rsidRPr="007E67D6">
        <w:rPr>
          <w:rFonts w:ascii="Times New Roman" w:hAnsi="Times New Roman" w:cs="Times New Roman"/>
          <w:sz w:val="28"/>
          <w:szCs w:val="28"/>
          <w:lang w:val="en-US"/>
        </w:rPr>
        <w:t xml:space="preserve">. During the resource investigation 15 registration plots were laid </w:t>
      </w:r>
      <w:smartTag w:uri="urn:schemas-microsoft-com:office:smarttags" w:element="metricconverter">
        <w:smartTagPr>
          <w:attr w:name="ProductID" w:val="1 m2"/>
        </w:smartTagPr>
        <w:r w:rsidRPr="007E67D6">
          <w:rPr>
            <w:rFonts w:ascii="Times New Roman" w:hAnsi="Times New Roman" w:cs="Times New Roman"/>
            <w:sz w:val="28"/>
            <w:szCs w:val="28"/>
            <w:lang w:val="en-US"/>
          </w:rPr>
          <w:t>1 m</w:t>
        </w:r>
        <w:r w:rsidRPr="007E67D6">
          <w:rPr>
            <w:rFonts w:ascii="Times New Roman" w:hAnsi="Times New Roman" w:cs="Times New Roman"/>
            <w:sz w:val="28"/>
            <w:szCs w:val="28"/>
            <w:vertAlign w:val="superscript"/>
            <w:lang w:val="en-US"/>
          </w:rPr>
          <w:t>2</w:t>
        </w:r>
      </w:smartTag>
      <w:r w:rsidRPr="007E67D6">
        <w:rPr>
          <w:rFonts w:ascii="Times New Roman" w:hAnsi="Times New Roman" w:cs="Times New Roman"/>
          <w:sz w:val="28"/>
          <w:szCs w:val="28"/>
          <w:lang w:val="en-US"/>
        </w:rPr>
        <w:t xml:space="preserve"> each. Mass of newly-collected raw material – lily-of-the-valley herb – from each ground was correspondingly: </w:t>
      </w:r>
      <w:smartTag w:uri="urn:schemas-microsoft-com:office:smarttags" w:element="metricconverter">
        <w:smartTagPr>
          <w:attr w:name="ProductID" w:val="201 g"/>
        </w:smartTagPr>
        <w:r w:rsidRPr="007E67D6">
          <w:rPr>
            <w:rFonts w:ascii="Times New Roman" w:hAnsi="Times New Roman" w:cs="Times New Roman"/>
            <w:sz w:val="28"/>
            <w:szCs w:val="28"/>
          </w:rPr>
          <w:t>201</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87 g"/>
        </w:smartTagPr>
        <w:r w:rsidRPr="007E67D6">
          <w:rPr>
            <w:rFonts w:ascii="Times New Roman" w:hAnsi="Times New Roman" w:cs="Times New Roman"/>
            <w:sz w:val="28"/>
            <w:szCs w:val="28"/>
          </w:rPr>
          <w:t>187</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99 g"/>
        </w:smartTagPr>
        <w:r w:rsidRPr="007E67D6">
          <w:rPr>
            <w:rFonts w:ascii="Times New Roman" w:hAnsi="Times New Roman" w:cs="Times New Roman"/>
            <w:sz w:val="28"/>
            <w:szCs w:val="28"/>
          </w:rPr>
          <w:t>199</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231 g"/>
        </w:smartTagPr>
        <w:r w:rsidRPr="007E67D6">
          <w:rPr>
            <w:rFonts w:ascii="Times New Roman" w:hAnsi="Times New Roman" w:cs="Times New Roman"/>
            <w:sz w:val="28"/>
            <w:szCs w:val="28"/>
          </w:rPr>
          <w:t>231</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62 g"/>
        </w:smartTagPr>
        <w:r w:rsidRPr="007E67D6">
          <w:rPr>
            <w:rFonts w:ascii="Times New Roman" w:hAnsi="Times New Roman" w:cs="Times New Roman"/>
            <w:sz w:val="28"/>
            <w:szCs w:val="28"/>
          </w:rPr>
          <w:t>62</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267 g"/>
        </w:smartTagPr>
        <w:r w:rsidRPr="007E67D6">
          <w:rPr>
            <w:rFonts w:ascii="Times New Roman" w:hAnsi="Times New Roman" w:cs="Times New Roman"/>
            <w:sz w:val="28"/>
            <w:szCs w:val="28"/>
          </w:rPr>
          <w:t>267</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228 g"/>
        </w:smartTagPr>
        <w:r w:rsidRPr="007E67D6">
          <w:rPr>
            <w:rFonts w:ascii="Times New Roman" w:hAnsi="Times New Roman" w:cs="Times New Roman"/>
            <w:sz w:val="28"/>
            <w:szCs w:val="28"/>
          </w:rPr>
          <w:t>228</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203 g"/>
        </w:smartTagPr>
        <w:r w:rsidRPr="007E67D6">
          <w:rPr>
            <w:rFonts w:ascii="Times New Roman" w:hAnsi="Times New Roman" w:cs="Times New Roman"/>
            <w:sz w:val="28"/>
            <w:szCs w:val="28"/>
          </w:rPr>
          <w:t>203</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79 g"/>
        </w:smartTagPr>
        <w:r w:rsidRPr="007E67D6">
          <w:rPr>
            <w:rFonts w:ascii="Times New Roman" w:hAnsi="Times New Roman" w:cs="Times New Roman"/>
            <w:sz w:val="28"/>
            <w:szCs w:val="28"/>
          </w:rPr>
          <w:t>179</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237 g"/>
        </w:smartTagPr>
        <w:r w:rsidRPr="007E67D6">
          <w:rPr>
            <w:rFonts w:ascii="Times New Roman" w:hAnsi="Times New Roman" w:cs="Times New Roman"/>
            <w:sz w:val="28"/>
            <w:szCs w:val="28"/>
          </w:rPr>
          <w:t>237</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62 g"/>
        </w:smartTagPr>
        <w:r w:rsidRPr="007E67D6">
          <w:rPr>
            <w:rFonts w:ascii="Times New Roman" w:hAnsi="Times New Roman" w:cs="Times New Roman"/>
            <w:sz w:val="28"/>
            <w:szCs w:val="28"/>
          </w:rPr>
          <w:lastRenderedPageBreak/>
          <w:t>162</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78 g"/>
        </w:smartTagPr>
        <w:r w:rsidRPr="007E67D6">
          <w:rPr>
            <w:rFonts w:ascii="Times New Roman" w:hAnsi="Times New Roman" w:cs="Times New Roman"/>
            <w:sz w:val="28"/>
            <w:szCs w:val="28"/>
          </w:rPr>
          <w:t>78</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29 g"/>
        </w:smartTagPr>
        <w:r w:rsidRPr="007E67D6">
          <w:rPr>
            <w:rFonts w:ascii="Times New Roman" w:hAnsi="Times New Roman" w:cs="Times New Roman"/>
            <w:sz w:val="28"/>
            <w:szCs w:val="28"/>
          </w:rPr>
          <w:t>129</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77 g"/>
        </w:smartTagPr>
        <w:r w:rsidRPr="007E67D6">
          <w:rPr>
            <w:rFonts w:ascii="Times New Roman" w:hAnsi="Times New Roman" w:cs="Times New Roman"/>
            <w:sz w:val="28"/>
            <w:szCs w:val="28"/>
          </w:rPr>
          <w:t>177</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smartTag w:uri="urn:schemas-microsoft-com:office:smarttags" w:element="metricconverter">
        <w:smartTagPr>
          <w:attr w:name="ProductID" w:val="195 g"/>
        </w:smartTagPr>
        <w:r w:rsidRPr="007E67D6">
          <w:rPr>
            <w:rFonts w:ascii="Times New Roman" w:hAnsi="Times New Roman" w:cs="Times New Roman"/>
            <w:sz w:val="28"/>
            <w:szCs w:val="28"/>
          </w:rPr>
          <w:t>195</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Calculate the productivity, biological and operational reserve of the brushwood and possible volume of annual collection. </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sz w:val="28"/>
          <w:szCs w:val="28"/>
        </w:rPr>
        <w:t xml:space="preserve">1. </w:t>
      </w:r>
      <w:r w:rsidRPr="007E67D6">
        <w:rPr>
          <w:rFonts w:ascii="Times New Roman" w:hAnsi="Times New Roman" w:cs="Times New Roman"/>
          <w:sz w:val="28"/>
          <w:szCs w:val="28"/>
          <w:lang w:val="en-US"/>
        </w:rPr>
        <w:t>Lily</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of</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valley</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a</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perennial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herbaceous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plant</w:t>
      </w:r>
      <w:r w:rsidRPr="007E67D6">
        <w:rPr>
          <w:rFonts w:ascii="Times New Roman" w:hAnsi="Times New Roman" w:cs="Times New Roman"/>
          <w:sz w:val="28"/>
          <w:szCs w:val="28"/>
        </w:rPr>
        <w:t xml:space="preserve">, 15 - </w:t>
      </w:r>
      <w:smartTag w:uri="urn:schemas-microsoft-com:office:smarttags" w:element="metricconverter">
        <w:smartTagPr>
          <w:attr w:name="ProductID" w:val="25 cm"/>
        </w:smartTagPr>
        <w:r w:rsidRPr="007E67D6">
          <w:rPr>
            <w:rFonts w:ascii="Times New Roman" w:hAnsi="Times New Roman" w:cs="Times New Roman"/>
            <w:sz w:val="28"/>
            <w:szCs w:val="28"/>
          </w:rPr>
          <w:t xml:space="preserve">25 </w:t>
        </w:r>
        <w:r w:rsidRPr="007E67D6">
          <w:rPr>
            <w:rFonts w:ascii="Times New Roman" w:hAnsi="Times New Roman" w:cs="Times New Roman"/>
            <w:sz w:val="28"/>
            <w:szCs w:val="28"/>
            <w:lang w:val="en-US"/>
          </w:rPr>
          <w:t>cm</w:t>
        </w:r>
      </w:smartTag>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high</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which is often found in coniferous and mixed forests in Ukraine. It forms uniform brushwood under the trees. Separate specimens are easily determined in the brushwood. Leaves, flowers and herb are collected as the plant material from this plant.</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Regarding the peculiarities of the plant development and the types of plant material, the method of registration plots was chosen for the determination of lily-of-the-valley resources.</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rPr>
        <w:t xml:space="preserve">2. </w:t>
      </w:r>
      <w:r w:rsidRPr="007E67D6">
        <w:rPr>
          <w:rFonts w:ascii="Times New Roman" w:hAnsi="Times New Roman" w:cs="Times New Roman"/>
          <w:sz w:val="28"/>
          <w:szCs w:val="28"/>
          <w:lang w:val="en-US"/>
        </w:rPr>
        <w:t xml:space="preserve">The productivity is determined as arithmetical mean using the formula: </w:t>
      </w:r>
    </w:p>
    <w:p w:rsidR="007E67D6" w:rsidRPr="007E67D6" w:rsidRDefault="007E67D6" w:rsidP="007E67D6">
      <w:pPr>
        <w:rPr>
          <w:rFonts w:ascii="Times New Roman" w:hAnsi="Times New Roman" w:cs="Times New Roman"/>
          <w:sz w:val="28"/>
          <w:szCs w:val="28"/>
          <w:lang w:val="en-US"/>
        </w:rPr>
      </w:pPr>
      <w:r w:rsidRPr="007E67D6">
        <w:rPr>
          <w:rFonts w:ascii="Times New Roman" w:hAnsi="Times New Roman" w:cs="Times New Roman"/>
          <w:position w:val="-24"/>
          <w:sz w:val="28"/>
          <w:szCs w:val="28"/>
        </w:rPr>
        <w:object w:dxaOrig="103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8.5pt;height:37.5pt" o:ole="">
            <v:imagedata r:id="rId5" o:title=""/>
          </v:shape>
          <o:OLEObject Type="Embed" ProgID="Equation.3" ShapeID="_x0000_i1025" DrawAspect="Content" ObjectID="_1646770099" r:id="rId6"/>
        </w:object>
      </w:r>
    </w:p>
    <w:p w:rsidR="007E67D6" w:rsidRPr="007E67D6" w:rsidRDefault="007E67D6" w:rsidP="007E67D6">
      <w:pPr>
        <w:spacing w:line="360" w:lineRule="auto"/>
        <w:ind w:firstLine="709"/>
        <w:rPr>
          <w:rFonts w:ascii="Times New Roman" w:hAnsi="Times New Roman" w:cs="Times New Roman"/>
          <w:sz w:val="28"/>
          <w:szCs w:val="28"/>
          <w:vertAlign w:val="subscript"/>
        </w:rPr>
      </w:pP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 xml:space="preserve">Thus, the average productivity is </w:t>
      </w:r>
      <w:r w:rsidRPr="007E67D6">
        <w:rPr>
          <w:rFonts w:ascii="Times New Roman" w:hAnsi="Times New Roman" w:cs="Times New Roman"/>
          <w:sz w:val="28"/>
          <w:szCs w:val="28"/>
        </w:rPr>
        <w:t>1</w:t>
      </w:r>
      <w:r w:rsidRPr="007E67D6">
        <w:rPr>
          <w:rFonts w:ascii="Times New Roman" w:hAnsi="Times New Roman" w:cs="Times New Roman"/>
          <w:sz w:val="28"/>
          <w:szCs w:val="28"/>
          <w:lang w:val="en-US"/>
        </w:rPr>
        <w:t>82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3</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g/m</w:t>
      </w:r>
      <w:r w:rsidRPr="007E67D6">
        <w:rPr>
          <w:rFonts w:ascii="Times New Roman" w:hAnsi="Times New Roman" w:cs="Times New Roman"/>
          <w:sz w:val="28"/>
          <w:szCs w:val="28"/>
          <w:vertAlign w:val="superscript"/>
          <w:lang w:val="en-US"/>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 xml:space="preserve"> </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sz w:val="28"/>
          <w:szCs w:val="28"/>
        </w:rPr>
        <w:t xml:space="preserve">3.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operational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reserve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 calculated by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multiplying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 lily</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of</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valley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brushwood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area</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the lower productivity limit.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S</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M</w:t>
      </w:r>
      <w:r w:rsidRPr="007E67D6">
        <w:rPr>
          <w:rFonts w:ascii="Times New Roman" w:hAnsi="Times New Roman" w:cs="Times New Roman"/>
          <w:sz w:val="28"/>
          <w:szCs w:val="28"/>
        </w:rPr>
        <w:t>= 5000 × 1</w:t>
      </w:r>
      <w:r w:rsidRPr="007E67D6">
        <w:rPr>
          <w:rFonts w:ascii="Times New Roman" w:hAnsi="Times New Roman" w:cs="Times New Roman"/>
          <w:sz w:val="28"/>
          <w:szCs w:val="28"/>
          <w:lang w:val="en-US"/>
        </w:rPr>
        <w:t>82</w:t>
      </w:r>
      <w:r w:rsidRPr="007E67D6">
        <w:rPr>
          <w:rFonts w:ascii="Times New Roman" w:hAnsi="Times New Roman" w:cs="Times New Roman"/>
          <w:sz w:val="28"/>
          <w:szCs w:val="28"/>
        </w:rPr>
        <w:t xml:space="preserve">,3 = </w:t>
      </w:r>
      <w:smartTag w:uri="urn:schemas-microsoft-com:office:smarttags" w:element="metricconverter">
        <w:smartTagPr>
          <w:attr w:name="ProductID" w:val="911500 g"/>
        </w:smartTagPr>
        <w:r w:rsidRPr="007E67D6">
          <w:rPr>
            <w:rFonts w:ascii="Times New Roman" w:hAnsi="Times New Roman" w:cs="Times New Roman"/>
            <w:sz w:val="28"/>
            <w:szCs w:val="28"/>
            <w:lang w:val="en-US"/>
          </w:rPr>
          <w:t>911500</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g</w:t>
        </w:r>
      </w:smartTag>
      <w:r w:rsidRPr="007E67D6">
        <w:rPr>
          <w:rFonts w:ascii="Times New Roman" w:hAnsi="Times New Roman" w:cs="Times New Roman"/>
          <w:sz w:val="28"/>
          <w:szCs w:val="28"/>
        </w:rPr>
        <w:t xml:space="preserve"> = </w:t>
      </w:r>
      <w:smartTag w:uri="urn:schemas-microsoft-com:office:smarttags" w:element="metricconverter">
        <w:smartTagPr>
          <w:attr w:name="ProductID" w:val="911,5 kg"/>
        </w:smartTagPr>
        <w:r w:rsidRPr="007E67D6">
          <w:rPr>
            <w:rFonts w:ascii="Times New Roman" w:hAnsi="Times New Roman" w:cs="Times New Roman"/>
            <w:sz w:val="28"/>
            <w:szCs w:val="28"/>
            <w:lang w:val="en-US"/>
          </w:rPr>
          <w:t>911</w:t>
        </w:r>
        <w:r w:rsidRPr="007E67D6">
          <w:rPr>
            <w:rFonts w:ascii="Times New Roman" w:hAnsi="Times New Roman" w:cs="Times New Roman"/>
            <w:sz w:val="28"/>
            <w:szCs w:val="28"/>
          </w:rPr>
          <w:t xml:space="preserve">,5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The operational reserve of the lily-of-the-valley herb is calculated regarding the yield of dry plant material from the freshly collected one.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 percentage of dry plant material yield is determined experimentally or the literature data is used. According to the literature data the yield of the dry lily-of-the-valley herb is 20 %.  Thus:</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r w:rsidRPr="007E67D6">
        <w:rPr>
          <w:rFonts w:ascii="Times New Roman" w:hAnsi="Times New Roman" w:cs="Times New Roman"/>
          <w:sz w:val="28"/>
          <w:szCs w:val="28"/>
          <w:vertAlign w:val="subscript"/>
          <w:lang w:val="en-US"/>
        </w:rPr>
        <w:t>dry</w:t>
      </w:r>
      <w:r w:rsidRPr="007E67D6">
        <w:rPr>
          <w:rFonts w:ascii="Times New Roman" w:hAnsi="Times New Roman" w:cs="Times New Roman"/>
          <w:sz w:val="28"/>
          <w:szCs w:val="28"/>
          <w:vertAlign w:val="subscript"/>
        </w:rPr>
        <w:t xml:space="preserve">. </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911,5</w:t>
      </w:r>
      <w:r w:rsidRPr="007E67D6">
        <w:rPr>
          <w:rFonts w:ascii="Times New Roman" w:hAnsi="Times New Roman" w:cs="Times New Roman"/>
          <w:sz w:val="28"/>
          <w:szCs w:val="28"/>
        </w:rPr>
        <w:t xml:space="preserve"> х 0,20 = </w:t>
      </w:r>
      <w:smartTag w:uri="urn:schemas-microsoft-com:office:smarttags" w:element="metricconverter">
        <w:smartTagPr>
          <w:attr w:name="ProductID" w:val="182,3 kg"/>
        </w:smartTagPr>
        <w:r w:rsidRPr="007E67D6">
          <w:rPr>
            <w:rFonts w:ascii="Times New Roman" w:hAnsi="Times New Roman" w:cs="Times New Roman"/>
            <w:sz w:val="28"/>
            <w:szCs w:val="28"/>
            <w:lang w:val="en-US"/>
          </w:rPr>
          <w:t>182,3</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sz w:val="28"/>
          <w:szCs w:val="28"/>
        </w:rPr>
        <w:t xml:space="preserve">4. </w:t>
      </w:r>
      <w:r w:rsidRPr="007E67D6">
        <w:rPr>
          <w:rFonts w:ascii="Times New Roman" w:hAnsi="Times New Roman" w:cs="Times New Roman"/>
          <w:sz w:val="28"/>
          <w:szCs w:val="28"/>
          <w:lang w:val="en-US" w:eastAsia="uk-UA"/>
        </w:rPr>
        <w:t xml:space="preserve">The </w:t>
      </w:r>
      <w:r w:rsidRPr="007E67D6">
        <w:rPr>
          <w:rFonts w:ascii="Times New Roman" w:hAnsi="Times New Roman" w:cs="Times New Roman"/>
          <w:sz w:val="28"/>
          <w:szCs w:val="28"/>
          <w:lang w:val="en-US"/>
        </w:rPr>
        <w:t>possible volume of annual collection is calculated by division of the operational reserve (OR) on the collection turnover which includes the year of collection and the length of brushwood recovery period (RP)</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It is allowed to collect lily-of-the-valley herb once in 5 years. Thus:</w:t>
      </w:r>
      <w:r w:rsidRPr="007E67D6">
        <w:rPr>
          <w:rFonts w:ascii="Times New Roman" w:hAnsi="Times New Roman" w:cs="Times New Roman"/>
          <w:sz w:val="28"/>
          <w:szCs w:val="28"/>
        </w:rPr>
        <w:t xml:space="preserve">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PVAC</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proofErr w:type="gramStart"/>
      <w:r w:rsidRPr="007E67D6">
        <w:rPr>
          <w:rFonts w:ascii="Times New Roman" w:hAnsi="Times New Roman" w:cs="Times New Roman"/>
          <w:sz w:val="28"/>
          <w:szCs w:val="28"/>
          <w:vertAlign w:val="subscript"/>
          <w:lang w:val="en-US"/>
        </w:rPr>
        <w:t>dry</w:t>
      </w:r>
      <w:r w:rsidRPr="007E67D6">
        <w:rPr>
          <w:rFonts w:ascii="Times New Roman" w:hAnsi="Times New Roman" w:cs="Times New Roman"/>
          <w:sz w:val="28"/>
          <w:szCs w:val="28"/>
        </w:rPr>
        <w:t xml:space="preserve"> :</w:t>
      </w:r>
      <w:proofErr w:type="gramEnd"/>
      <w:r w:rsidRPr="007E67D6">
        <w:rPr>
          <w:rFonts w:ascii="Times New Roman" w:hAnsi="Times New Roman" w:cs="Times New Roman"/>
          <w:sz w:val="28"/>
          <w:szCs w:val="28"/>
        </w:rPr>
        <w:t xml:space="preserve"> (1 + 5) = </w:t>
      </w:r>
      <w:smartTag w:uri="urn:schemas-microsoft-com:office:smarttags" w:element="metricconverter">
        <w:smartTagPr>
          <w:attr w:name="ProductID" w:val="182,3 kg"/>
        </w:smartTagPr>
        <w:r w:rsidRPr="007E67D6">
          <w:rPr>
            <w:rFonts w:ascii="Times New Roman" w:hAnsi="Times New Roman" w:cs="Times New Roman"/>
            <w:sz w:val="28"/>
            <w:szCs w:val="28"/>
            <w:lang w:val="en-US"/>
          </w:rPr>
          <w:t>182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3</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 xml:space="preserve"> : 6 = </w:t>
      </w:r>
      <w:smartTag w:uri="urn:schemas-microsoft-com:office:smarttags" w:element="metricconverter">
        <w:smartTagPr>
          <w:attr w:name="ProductID" w:val="30,3 kg"/>
        </w:smartTagPr>
        <w:r w:rsidRPr="007E67D6">
          <w:rPr>
            <w:rFonts w:ascii="Times New Roman" w:hAnsi="Times New Roman" w:cs="Times New Roman"/>
            <w:sz w:val="28"/>
            <w:szCs w:val="28"/>
            <w:lang w:val="en-US"/>
          </w:rPr>
          <w:t>30</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3</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rPr>
        <w:lastRenderedPageBreak/>
        <w:t xml:space="preserve"> </w:t>
      </w:r>
    </w:p>
    <w:p w:rsidR="007E67D6" w:rsidRPr="007E67D6" w:rsidRDefault="007E67D6" w:rsidP="007E67D6">
      <w:pPr>
        <w:spacing w:line="360" w:lineRule="auto"/>
        <w:ind w:firstLine="709"/>
        <w:rPr>
          <w:rFonts w:ascii="Times New Roman" w:hAnsi="Times New Roman" w:cs="Times New Roman"/>
          <w:b/>
          <w:sz w:val="28"/>
          <w:szCs w:val="28"/>
          <w:lang w:val="en-US"/>
        </w:rPr>
      </w:pPr>
      <w:r w:rsidRPr="007E67D6">
        <w:rPr>
          <w:rFonts w:ascii="Times New Roman" w:hAnsi="Times New Roman" w:cs="Times New Roman"/>
          <w:b/>
          <w:sz w:val="28"/>
          <w:szCs w:val="28"/>
          <w:lang w:val="en-US"/>
        </w:rPr>
        <w:t xml:space="preserve">Example № </w:t>
      </w:r>
      <w:r w:rsidRPr="007E67D6">
        <w:rPr>
          <w:rFonts w:ascii="Times New Roman" w:hAnsi="Times New Roman" w:cs="Times New Roman"/>
          <w:b/>
          <w:sz w:val="28"/>
          <w:szCs w:val="28"/>
        </w:rPr>
        <w:t>2</w:t>
      </w:r>
      <w:r w:rsidRPr="007E67D6">
        <w:rPr>
          <w:rFonts w:ascii="Times New Roman" w:hAnsi="Times New Roman" w:cs="Times New Roman"/>
          <w:b/>
          <w:sz w:val="28"/>
          <w:szCs w:val="28"/>
          <w:lang w:val="en-US"/>
        </w:rPr>
        <w:t>.</w:t>
      </w:r>
    </w:p>
    <w:p w:rsidR="007E67D6" w:rsidRPr="007E67D6" w:rsidRDefault="007E67D6" w:rsidP="007E67D6">
      <w:pPr>
        <w:spacing w:line="360" w:lineRule="auto"/>
        <w:ind w:firstLine="709"/>
        <w:jc w:val="both"/>
        <w:rPr>
          <w:rFonts w:ascii="Times New Roman" w:hAnsi="Times New Roman" w:cs="Times New Roman"/>
          <w:b/>
          <w:sz w:val="28"/>
          <w:szCs w:val="28"/>
        </w:rPr>
      </w:pPr>
      <w:r w:rsidRPr="007E67D6">
        <w:rPr>
          <w:rFonts w:ascii="Times New Roman" w:hAnsi="Times New Roman" w:cs="Times New Roman"/>
          <w:sz w:val="28"/>
          <w:szCs w:val="28"/>
          <w:lang w:val="en-US"/>
        </w:rPr>
        <w:t>The method of productivity determination –</w:t>
      </w:r>
      <w:r w:rsidRPr="007E67D6">
        <w:rPr>
          <w:rFonts w:ascii="Times New Roman" w:hAnsi="Times New Roman" w:cs="Times New Roman"/>
          <w:b/>
          <w:sz w:val="28"/>
          <w:szCs w:val="28"/>
          <w:lang w:val="en-US"/>
        </w:rPr>
        <w:t xml:space="preserve"> method of model specimens.</w:t>
      </w:r>
      <w:r w:rsidRPr="007E67D6">
        <w:rPr>
          <w:rFonts w:ascii="Times New Roman" w:hAnsi="Times New Roman" w:cs="Times New Roman"/>
          <w:b/>
          <w:sz w:val="28"/>
          <w:szCs w:val="28"/>
        </w:rPr>
        <w:t xml:space="preserve"> </w:t>
      </w:r>
    </w:p>
    <w:p w:rsidR="007E67D6" w:rsidRPr="007E67D6" w:rsidRDefault="007E67D6" w:rsidP="007E67D6">
      <w:pPr>
        <w:spacing w:line="360" w:lineRule="auto"/>
        <w:ind w:firstLine="709"/>
        <w:jc w:val="both"/>
        <w:rPr>
          <w:rFonts w:ascii="Times New Roman" w:hAnsi="Times New Roman" w:cs="Times New Roman"/>
          <w:sz w:val="28"/>
          <w:szCs w:val="28"/>
          <w:lang w:val="en-US"/>
        </w:rPr>
      </w:pPr>
      <w:r w:rsidRPr="007E67D6">
        <w:rPr>
          <w:rFonts w:ascii="Times New Roman" w:hAnsi="Times New Roman" w:cs="Times New Roman"/>
          <w:sz w:val="28"/>
          <w:szCs w:val="28"/>
          <w:lang w:val="en-US"/>
        </w:rPr>
        <w:t>Calculate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operational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reserve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and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possible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volume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of</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annual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collection</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for greater burnet rhizomes and roots which occupy the area of </w:t>
      </w:r>
      <w:smartTag w:uri="urn:schemas-microsoft-com:office:smarttags" w:element="metricconverter">
        <w:smartTagPr>
          <w:attr w:name="ProductID" w:val="5 hectares"/>
        </w:smartTagPr>
        <w:r w:rsidRPr="007E67D6">
          <w:rPr>
            <w:rFonts w:ascii="Times New Roman" w:hAnsi="Times New Roman" w:cs="Times New Roman"/>
            <w:sz w:val="28"/>
            <w:szCs w:val="28"/>
            <w:lang w:val="en-US"/>
          </w:rPr>
          <w:t>5 hectares</w:t>
        </w:r>
      </w:smartTag>
      <w:r w:rsidRPr="007E67D6">
        <w:rPr>
          <w:rFonts w:ascii="Times New Roman" w:hAnsi="Times New Roman" w:cs="Times New Roman"/>
          <w:sz w:val="28"/>
          <w:szCs w:val="28"/>
          <w:lang w:val="en-US"/>
        </w:rPr>
        <w: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The number of specimens was determined on sections of route motion 20 steps in </w:t>
      </w:r>
      <w:smartTag w:uri="urn:schemas-microsoft-com:office:smarttags" w:element="metricconverter">
        <w:smartTagPr>
          <w:attr w:name="ProductID" w:val="2 m"/>
        </w:smartTagPr>
        <w:r w:rsidRPr="007E67D6">
          <w:rPr>
            <w:rFonts w:ascii="Times New Roman" w:hAnsi="Times New Roman" w:cs="Times New Roman"/>
            <w:sz w:val="28"/>
            <w:szCs w:val="28"/>
            <w:lang w:val="en-US"/>
          </w:rPr>
          <w:t>2 m</w:t>
        </w:r>
      </w:smartTag>
      <w:r w:rsidRPr="007E67D6">
        <w:rPr>
          <w:rFonts w:ascii="Times New Roman" w:hAnsi="Times New Roman" w:cs="Times New Roman"/>
          <w:sz w:val="28"/>
          <w:szCs w:val="28"/>
          <w:lang w:val="en-US"/>
        </w:rPr>
        <w:t xml:space="preserve"> wide line each. An average step length is </w:t>
      </w:r>
      <w:smartTag w:uri="urn:schemas-microsoft-com:office:smarttags" w:element="metricconverter">
        <w:smartTagPr>
          <w:attr w:name="ProductID" w:val="65 cm"/>
        </w:smartTagPr>
        <w:r w:rsidRPr="007E67D6">
          <w:rPr>
            <w:rFonts w:ascii="Times New Roman" w:hAnsi="Times New Roman" w:cs="Times New Roman"/>
            <w:sz w:val="28"/>
            <w:szCs w:val="28"/>
            <w:lang w:val="en-US"/>
          </w:rPr>
          <w:t>65 cm</w:t>
        </w:r>
      </w:smartTag>
      <w:r w:rsidRPr="007E67D6">
        <w:rPr>
          <w:rFonts w:ascii="Times New Roman" w:hAnsi="Times New Roman" w:cs="Times New Roman"/>
          <w:sz w:val="28"/>
          <w:szCs w:val="28"/>
          <w:lang w:val="en-US"/>
        </w:rPr>
        <w:t xml:space="preserve">. Thus the number of specimens was determined on the area of </w:t>
      </w:r>
      <w:smartTag w:uri="urn:schemas-microsoft-com:office:smarttags" w:element="metricconverter">
        <w:smartTagPr>
          <w:attr w:name="ProductID" w:val="25 m2"/>
        </w:smartTagPr>
        <w:r w:rsidRPr="007E67D6">
          <w:rPr>
            <w:rFonts w:ascii="Times New Roman" w:hAnsi="Times New Roman" w:cs="Times New Roman"/>
            <w:sz w:val="28"/>
            <w:szCs w:val="28"/>
            <w:lang w:val="en-US"/>
          </w:rPr>
          <w:t>25 m</w:t>
        </w:r>
        <w:r w:rsidRPr="007E67D6">
          <w:rPr>
            <w:rFonts w:ascii="Times New Roman" w:hAnsi="Times New Roman" w:cs="Times New Roman"/>
            <w:sz w:val="28"/>
            <w:szCs w:val="28"/>
            <w:vertAlign w:val="superscript"/>
            <w:lang w:val="en-US"/>
          </w:rPr>
          <w:t>2</w:t>
        </w:r>
      </w:smartTag>
      <w:r w:rsidRPr="007E67D6">
        <w:rPr>
          <w:rFonts w:ascii="Times New Roman" w:hAnsi="Times New Roman" w:cs="Times New Roman"/>
          <w:sz w:val="28"/>
          <w:szCs w:val="28"/>
          <w:lang w:val="en-US"/>
        </w:rPr>
        <w:t xml:space="preserve"> at each route section. The average number of specimens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showed to be </w:t>
      </w:r>
      <w:r w:rsidRPr="007E67D6">
        <w:rPr>
          <w:rFonts w:ascii="Times New Roman" w:hAnsi="Times New Roman" w:cs="Times New Roman"/>
          <w:sz w:val="28"/>
          <w:szCs w:val="28"/>
        </w:rPr>
        <w:t>20,3 ± 1,16</w:t>
      </w:r>
      <w:r w:rsidRPr="007E67D6">
        <w:rPr>
          <w:rFonts w:ascii="Times New Roman" w:hAnsi="Times New Roman" w:cs="Times New Roman"/>
          <w:sz w:val="28"/>
          <w:szCs w:val="28"/>
          <w:lang w:val="en-US"/>
        </w:rPr>
        <w:t xml:space="preserve"> at each route section. 60 specimens were taken, rhizomes and roots of each one were weighed and the mean weight of each specimen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 xml:space="preserve"> was </w:t>
      </w:r>
      <w:r w:rsidRPr="007E67D6">
        <w:rPr>
          <w:rFonts w:ascii="Times New Roman" w:hAnsi="Times New Roman" w:cs="Times New Roman"/>
          <w:sz w:val="28"/>
          <w:szCs w:val="28"/>
        </w:rPr>
        <w:t xml:space="preserve">210,9 ± </w:t>
      </w:r>
      <w:smartTag w:uri="urn:schemas-microsoft-com:office:smarttags" w:element="metricconverter">
        <w:smartTagPr>
          <w:attr w:name="ProductID" w:val="18,86 g"/>
        </w:smartTagPr>
        <w:r w:rsidRPr="007E67D6">
          <w:rPr>
            <w:rFonts w:ascii="Times New Roman" w:hAnsi="Times New Roman" w:cs="Times New Roman"/>
            <w:sz w:val="28"/>
            <w:szCs w:val="28"/>
          </w:rPr>
          <w:t>18,86</w:t>
        </w:r>
        <w:r w:rsidRPr="007E67D6">
          <w:rPr>
            <w:rFonts w:ascii="Times New Roman" w:hAnsi="Times New Roman" w:cs="Times New Roman"/>
            <w:sz w:val="28"/>
            <w:szCs w:val="28"/>
            <w:lang w:val="en-US"/>
          </w:rPr>
          <w:t xml:space="preserve"> g</w:t>
        </w:r>
      </w:smartTag>
      <w:r w:rsidRPr="007E67D6">
        <w:rPr>
          <w:rFonts w:ascii="Times New Roman" w:hAnsi="Times New Roman" w:cs="Times New Roman"/>
          <w:sz w:val="28"/>
          <w:szCs w:val="28"/>
          <w:lang w:val="en-US"/>
        </w:rPr>
        <w:t xml:space="preserve">.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1. Greater</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burnet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perennial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herbaceous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plant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which</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grows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in</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flood</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meadows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forest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margins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along the riversides all over Ukraine.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Rhizomes and roots are the plant material used in medicine.</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According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development and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growing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features of the plant and the type of plant material the most appropriate method of resource determination is the method of model specimens</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 xml:space="preserve">2.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average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productivity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on</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route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sections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calculated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by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multiplying</w:t>
      </w:r>
      <w:r w:rsidRPr="007E67D6">
        <w:rPr>
          <w:rFonts w:ascii="Times New Roman" w:hAnsi="Times New Roman" w:cs="Times New Roman"/>
          <w:sz w:val="28"/>
          <w:szCs w:val="28"/>
        </w:rPr>
        <w:t xml:space="preserve"> (М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 × (М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 xml:space="preserve"> × 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 xml:space="preserve"> = 20,3 × 210,9 =4281,3 г.</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position w:val="-12"/>
          <w:sz w:val="28"/>
          <w:szCs w:val="28"/>
        </w:rPr>
        <w:object w:dxaOrig="7699" w:dyaOrig="400">
          <v:shape id="_x0000_i1026" type="#_x0000_t75" style="width:352.5pt;height:24pt" o:ole="">
            <v:imagedata r:id="rId7" o:title=""/>
          </v:shape>
          <o:OLEObject Type="Embed" ProgID="Equation.3" ShapeID="_x0000_i1026" DrawAspect="Content" ObjectID="_1646770100" r:id="rId8"/>
        </w:objec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Thus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the average amount of the plant material collected from </w:t>
      </w:r>
      <w:smartTag w:uri="urn:schemas-microsoft-com:office:smarttags" w:element="metricconverter">
        <w:smartTagPr>
          <w:attr w:name="ProductID" w:val="25 m2"/>
        </w:smartTagPr>
        <w:r w:rsidRPr="007E67D6">
          <w:rPr>
            <w:rFonts w:ascii="Times New Roman" w:hAnsi="Times New Roman" w:cs="Times New Roman"/>
            <w:sz w:val="28"/>
            <w:szCs w:val="28"/>
          </w:rPr>
          <w:t xml:space="preserve">25 </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perscript"/>
          </w:rPr>
          <w:t>2</w:t>
        </w:r>
      </w:smartTag>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4281,3 ± </w:t>
      </w:r>
      <w:smartTag w:uri="urn:schemas-microsoft-com:office:smarttags" w:element="metricconverter">
        <w:smartTagPr>
          <w:attr w:name="ProductID" w:val="459,6 g"/>
        </w:smartTagPr>
        <w:r w:rsidRPr="007E67D6">
          <w:rPr>
            <w:rFonts w:ascii="Times New Roman" w:hAnsi="Times New Roman" w:cs="Times New Roman"/>
            <w:sz w:val="28"/>
            <w:szCs w:val="28"/>
          </w:rPr>
          <w:t xml:space="preserve">459,6 </w:t>
        </w:r>
        <w:r w:rsidRPr="007E67D6">
          <w:rPr>
            <w:rFonts w:ascii="Times New Roman" w:hAnsi="Times New Roman" w:cs="Times New Roman"/>
            <w:sz w:val="28"/>
            <w:szCs w:val="28"/>
            <w:lang w:val="en-US"/>
          </w:rPr>
          <w:t>g</w:t>
        </w:r>
      </w:smartTag>
      <w:r w:rsidRPr="007E67D6">
        <w:rPr>
          <w:rFonts w:ascii="Times New Roman" w:hAnsi="Times New Roman" w:cs="Times New Roman"/>
          <w:sz w:val="28"/>
          <w:szCs w:val="28"/>
          <w:lang w:val="en-US"/>
        </w:rPr>
        <w: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and average productivity is</w:t>
      </w:r>
      <w:r w:rsidRPr="007E67D6">
        <w:rPr>
          <w:rFonts w:ascii="Times New Roman" w:hAnsi="Times New Roman" w:cs="Times New Roman"/>
          <w:sz w:val="28"/>
          <w:szCs w:val="28"/>
        </w:rPr>
        <w:t xml:space="preserve"> 171,3 ± 18,4 </w:t>
      </w:r>
      <w:r w:rsidRPr="007E67D6">
        <w:rPr>
          <w:rFonts w:ascii="Times New Roman" w:hAnsi="Times New Roman" w:cs="Times New Roman"/>
          <w:sz w:val="28"/>
          <w:szCs w:val="28"/>
          <w:lang w:val="en-US"/>
        </w:rPr>
        <w:t>g/m</w:t>
      </w:r>
      <w:r w:rsidRPr="007E67D6">
        <w:rPr>
          <w:rFonts w:ascii="Times New Roman" w:hAnsi="Times New Roman" w:cs="Times New Roman"/>
          <w:sz w:val="28"/>
          <w:szCs w:val="28"/>
          <w:vertAlign w:val="superscript"/>
          <w:lang w:val="en-US"/>
        </w:rPr>
        <w:t>2</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 xml:space="preserve">3. </w:t>
      </w:r>
      <w:r w:rsidRPr="007E67D6">
        <w:rPr>
          <w:rFonts w:ascii="Times New Roman" w:hAnsi="Times New Roman" w:cs="Times New Roman"/>
          <w:sz w:val="28"/>
          <w:szCs w:val="28"/>
          <w:lang w:val="en-US"/>
        </w:rPr>
        <w:t>Calculate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operational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reserve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multiplying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 greater burnet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brushwood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area</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the lower productivity limit.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S</w:t>
      </w:r>
      <w:r w:rsidRPr="007E67D6">
        <w:rPr>
          <w:rFonts w:ascii="Times New Roman" w:hAnsi="Times New Roman" w:cs="Times New Roman"/>
          <w:sz w:val="28"/>
          <w:szCs w:val="28"/>
        </w:rPr>
        <w:t xml:space="preserve"> × (М – 2</w:t>
      </w:r>
      <w:r w:rsidRPr="007E67D6">
        <w:rPr>
          <w:rFonts w:ascii="Times New Roman" w:hAnsi="Times New Roman" w:cs="Times New Roman"/>
          <w:sz w:val="28"/>
          <w:szCs w:val="28"/>
          <w:lang w:val="en-US"/>
        </w:rPr>
        <w:t>m</w:t>
      </w:r>
      <w:r w:rsidRPr="007E67D6">
        <w:rPr>
          <w:rFonts w:ascii="Times New Roman" w:hAnsi="Times New Roman" w:cs="Times New Roman"/>
          <w:sz w:val="28"/>
          <w:szCs w:val="28"/>
        </w:rPr>
        <w:t>) = 50000 × (171</w:t>
      </w:r>
      <w:proofErr w:type="gramStart"/>
      <w:r w:rsidRPr="007E67D6">
        <w:rPr>
          <w:rFonts w:ascii="Times New Roman" w:hAnsi="Times New Roman" w:cs="Times New Roman"/>
          <w:sz w:val="28"/>
          <w:szCs w:val="28"/>
        </w:rPr>
        <w:t>,3</w:t>
      </w:r>
      <w:proofErr w:type="gramEnd"/>
      <w:r w:rsidRPr="007E67D6">
        <w:rPr>
          <w:rFonts w:ascii="Times New Roman" w:hAnsi="Times New Roman" w:cs="Times New Roman"/>
          <w:sz w:val="28"/>
          <w:szCs w:val="28"/>
        </w:rPr>
        <w:t xml:space="preserve"> - 2×18,4) =  </w:t>
      </w:r>
      <w:smartTag w:uri="urn:schemas-microsoft-com:office:smarttags" w:element="metricconverter">
        <w:smartTagPr>
          <w:attr w:name="ProductID" w:val="6725000 g"/>
        </w:smartTagPr>
        <w:r w:rsidRPr="007E67D6">
          <w:rPr>
            <w:rFonts w:ascii="Times New Roman" w:hAnsi="Times New Roman" w:cs="Times New Roman"/>
            <w:sz w:val="28"/>
            <w:szCs w:val="28"/>
          </w:rPr>
          <w:t xml:space="preserve">6725000 </w:t>
        </w:r>
        <w:r w:rsidRPr="007E67D6">
          <w:rPr>
            <w:rFonts w:ascii="Times New Roman" w:hAnsi="Times New Roman" w:cs="Times New Roman"/>
            <w:sz w:val="28"/>
            <w:szCs w:val="28"/>
            <w:lang w:val="en-US"/>
          </w:rPr>
          <w:t>g</w:t>
        </w:r>
      </w:smartTag>
      <w:r w:rsidRPr="007E67D6">
        <w:rPr>
          <w:rFonts w:ascii="Times New Roman" w:hAnsi="Times New Roman" w:cs="Times New Roman"/>
          <w:sz w:val="28"/>
          <w:szCs w:val="28"/>
          <w:lang w:val="en-US"/>
        </w:rPr>
        <w:t xml:space="preserve"> </w:t>
      </w:r>
      <w:r w:rsidRPr="007E67D6">
        <w:rPr>
          <w:rFonts w:ascii="Times New Roman" w:hAnsi="Times New Roman" w:cs="Times New Roman"/>
          <w:sz w:val="28"/>
          <w:szCs w:val="28"/>
        </w:rPr>
        <w:t xml:space="preserve">= </w:t>
      </w:r>
      <w:smartTag w:uri="urn:schemas-microsoft-com:office:smarttags" w:element="metricconverter">
        <w:smartTagPr>
          <w:attr w:name="ProductID" w:val="6725 kg"/>
        </w:smartTagPr>
        <w:r w:rsidRPr="007E67D6">
          <w:rPr>
            <w:rFonts w:ascii="Times New Roman" w:hAnsi="Times New Roman" w:cs="Times New Roman"/>
            <w:sz w:val="28"/>
            <w:szCs w:val="28"/>
          </w:rPr>
          <w:t xml:space="preserve">6725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lastRenderedPageBreak/>
        <w:t>The operational reserve of the greater burnet rhizomes and roots is calculated regarding the yield of dry plant material from the freshly collected one.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According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literature data the yield of dry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greater burnet plant material is </w:t>
      </w:r>
      <w:r w:rsidRPr="007E67D6">
        <w:rPr>
          <w:rFonts w:ascii="Times New Roman" w:hAnsi="Times New Roman" w:cs="Times New Roman"/>
          <w:sz w:val="28"/>
          <w:szCs w:val="28"/>
        </w:rPr>
        <w:t xml:space="preserve">25 %. </w:t>
      </w:r>
      <w:r w:rsidRPr="007E67D6">
        <w:rPr>
          <w:rFonts w:ascii="Times New Roman" w:hAnsi="Times New Roman" w:cs="Times New Roman"/>
          <w:sz w:val="28"/>
          <w:szCs w:val="28"/>
          <w:lang w:val="en-US"/>
        </w:rPr>
        <w:t>Thus</w:t>
      </w:r>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r w:rsidRPr="007E67D6">
        <w:rPr>
          <w:rFonts w:ascii="Times New Roman" w:hAnsi="Times New Roman" w:cs="Times New Roman"/>
          <w:sz w:val="28"/>
          <w:szCs w:val="28"/>
          <w:vertAlign w:val="subscript"/>
          <w:lang w:val="en-US"/>
        </w:rPr>
        <w:t>dry</w:t>
      </w:r>
      <w:r w:rsidRPr="007E67D6">
        <w:rPr>
          <w:rFonts w:ascii="Times New Roman" w:hAnsi="Times New Roman" w:cs="Times New Roman"/>
          <w:sz w:val="28"/>
          <w:szCs w:val="28"/>
          <w:vertAlign w:val="subscript"/>
        </w:rPr>
        <w:t xml:space="preserve">. </w:t>
      </w:r>
      <w:r w:rsidRPr="007E67D6">
        <w:rPr>
          <w:rFonts w:ascii="Times New Roman" w:hAnsi="Times New Roman" w:cs="Times New Roman"/>
          <w:sz w:val="28"/>
          <w:szCs w:val="28"/>
        </w:rPr>
        <w:t xml:space="preserve">= 6725 × 0,25 = </w:t>
      </w:r>
      <w:smartTag w:uri="urn:schemas-microsoft-com:office:smarttags" w:element="metricconverter">
        <w:smartTagPr>
          <w:attr w:name="ProductID" w:val="1681,3 kg"/>
        </w:smartTagPr>
        <w:r w:rsidRPr="007E67D6">
          <w:rPr>
            <w:rFonts w:ascii="Times New Roman" w:hAnsi="Times New Roman" w:cs="Times New Roman"/>
            <w:sz w:val="28"/>
            <w:szCs w:val="28"/>
          </w:rPr>
          <w:t xml:space="preserve">1681,3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 xml:space="preserve">4. </w:t>
      </w:r>
      <w:r w:rsidRPr="007E67D6">
        <w:rPr>
          <w:rFonts w:ascii="Times New Roman" w:hAnsi="Times New Roman" w:cs="Times New Roman"/>
          <w:sz w:val="28"/>
          <w:szCs w:val="28"/>
          <w:lang w:val="en-US" w:eastAsia="uk-UA"/>
        </w:rPr>
        <w:t xml:space="preserve">The </w:t>
      </w:r>
      <w:r w:rsidRPr="007E67D6">
        <w:rPr>
          <w:rFonts w:ascii="Times New Roman" w:hAnsi="Times New Roman" w:cs="Times New Roman"/>
          <w:sz w:val="28"/>
          <w:szCs w:val="28"/>
          <w:lang w:val="en-US"/>
        </w:rPr>
        <w:t>possible volume of annual collection is calculated by division of the operational reserve (OR) on the collection turnover which includes the year of collection and the length of brushwood recovery period (RP)</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 greater burnet underground organs are allowed to collect once in 15 years. Thus</w:t>
      </w:r>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lang w:val="en-US"/>
        </w:rPr>
        <w:t>PVAC</w:t>
      </w:r>
      <w:r w:rsidRPr="007E67D6">
        <w:rPr>
          <w:rFonts w:ascii="Times New Roman" w:hAnsi="Times New Roman" w:cs="Times New Roman"/>
          <w:sz w:val="28"/>
          <w:szCs w:val="28"/>
        </w:rPr>
        <w:t xml:space="preserve"> = </w:t>
      </w:r>
      <w:proofErr w:type="spellStart"/>
      <w:proofErr w:type="gramStart"/>
      <w:r w:rsidRPr="007E67D6">
        <w:rPr>
          <w:rFonts w:ascii="Times New Roman" w:hAnsi="Times New Roman" w:cs="Times New Roman"/>
          <w:sz w:val="28"/>
          <w:szCs w:val="28"/>
          <w:lang w:val="en-US"/>
        </w:rPr>
        <w:t>OR</w:t>
      </w:r>
      <w:r w:rsidRPr="007E67D6">
        <w:rPr>
          <w:rFonts w:ascii="Times New Roman" w:hAnsi="Times New Roman" w:cs="Times New Roman"/>
          <w:sz w:val="28"/>
          <w:szCs w:val="28"/>
          <w:vertAlign w:val="subscript"/>
          <w:lang w:val="en-US"/>
        </w:rPr>
        <w:t>dry</w:t>
      </w:r>
      <w:proofErr w:type="spellEnd"/>
      <w:r w:rsidRPr="007E67D6">
        <w:rPr>
          <w:rFonts w:ascii="Times New Roman" w:hAnsi="Times New Roman" w:cs="Times New Roman"/>
          <w:sz w:val="28"/>
          <w:szCs w:val="28"/>
        </w:rPr>
        <w:t xml:space="preserve"> :</w:t>
      </w:r>
      <w:proofErr w:type="gramEnd"/>
      <w:r w:rsidRPr="007E67D6">
        <w:rPr>
          <w:rFonts w:ascii="Times New Roman" w:hAnsi="Times New Roman" w:cs="Times New Roman"/>
          <w:sz w:val="28"/>
          <w:szCs w:val="28"/>
        </w:rPr>
        <w:t xml:space="preserve"> (1 + 15) = </w:t>
      </w:r>
      <w:smartTag w:uri="urn:schemas-microsoft-com:office:smarttags" w:element="metricconverter">
        <w:smartTagPr>
          <w:attr w:name="ProductID" w:val="1681,3 kg"/>
        </w:smartTagPr>
        <w:r w:rsidRPr="007E67D6">
          <w:rPr>
            <w:rFonts w:ascii="Times New Roman" w:hAnsi="Times New Roman" w:cs="Times New Roman"/>
            <w:sz w:val="28"/>
            <w:szCs w:val="28"/>
          </w:rPr>
          <w:t xml:space="preserve">1681,3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 xml:space="preserve"> : 16 = </w:t>
      </w:r>
      <w:smartTag w:uri="urn:schemas-microsoft-com:office:smarttags" w:element="metricconverter">
        <w:smartTagPr>
          <w:attr w:name="ProductID" w:val="105,1 kg"/>
        </w:smartTagPr>
        <w:r w:rsidRPr="007E67D6">
          <w:rPr>
            <w:rFonts w:ascii="Times New Roman" w:hAnsi="Times New Roman" w:cs="Times New Roman"/>
            <w:sz w:val="28"/>
            <w:szCs w:val="28"/>
          </w:rPr>
          <w:t xml:space="preserve">105,1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b/>
          <w:sz w:val="28"/>
          <w:szCs w:val="28"/>
          <w:lang w:val="en-US"/>
        </w:rPr>
      </w:pPr>
    </w:p>
    <w:p w:rsidR="007E67D6" w:rsidRPr="007E67D6" w:rsidRDefault="007E67D6" w:rsidP="007E67D6">
      <w:pPr>
        <w:spacing w:line="360" w:lineRule="auto"/>
        <w:ind w:firstLine="709"/>
        <w:rPr>
          <w:rFonts w:ascii="Times New Roman" w:hAnsi="Times New Roman" w:cs="Times New Roman"/>
          <w:b/>
          <w:sz w:val="28"/>
          <w:szCs w:val="28"/>
          <w:lang w:val="en-US"/>
        </w:rPr>
      </w:pPr>
      <w:r w:rsidRPr="007E67D6">
        <w:rPr>
          <w:rFonts w:ascii="Times New Roman" w:hAnsi="Times New Roman" w:cs="Times New Roman"/>
          <w:b/>
          <w:sz w:val="28"/>
          <w:szCs w:val="28"/>
          <w:lang w:val="en-US"/>
        </w:rPr>
        <w:t xml:space="preserve">Example № </w:t>
      </w:r>
      <w:r w:rsidRPr="007E67D6">
        <w:rPr>
          <w:rFonts w:ascii="Times New Roman" w:hAnsi="Times New Roman" w:cs="Times New Roman"/>
          <w:b/>
          <w:sz w:val="28"/>
          <w:szCs w:val="28"/>
        </w:rPr>
        <w:t>3</w:t>
      </w:r>
      <w:r w:rsidRPr="007E67D6">
        <w:rPr>
          <w:rFonts w:ascii="Times New Roman" w:hAnsi="Times New Roman" w:cs="Times New Roman"/>
          <w:b/>
          <w:sz w:val="28"/>
          <w:szCs w:val="28"/>
          <w:lang w:val="en-US"/>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 xml:space="preserve">The method of productivity determination – </w:t>
      </w:r>
      <w:r w:rsidRPr="007E67D6">
        <w:rPr>
          <w:rFonts w:ascii="Times New Roman" w:hAnsi="Times New Roman" w:cs="Times New Roman"/>
          <w:b/>
          <w:sz w:val="28"/>
          <w:szCs w:val="28"/>
          <w:lang w:val="en-US"/>
        </w:rPr>
        <w:t>method of projecting cover</w:t>
      </w:r>
      <w:r w:rsidRPr="007E67D6">
        <w:rPr>
          <w:rFonts w:ascii="Times New Roman" w:hAnsi="Times New Roman" w:cs="Times New Roman"/>
          <w:sz w:val="28"/>
          <w:szCs w:val="28"/>
          <w:lang w:val="en-US"/>
        </w:rPr>
        <w:t>.</w:t>
      </w:r>
      <w:r w:rsidRPr="007E67D6">
        <w:rPr>
          <w:rFonts w:ascii="Times New Roman" w:hAnsi="Times New Roman" w:cs="Times New Roman"/>
          <w:sz w:val="28"/>
          <w:szCs w:val="28"/>
        </w:rPr>
        <w:t xml:space="preserve">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 xml:space="preserve">Calculate the operational reserve and possible volume of annual collection of the thyme herb which grows on the area of </w:t>
      </w:r>
      <w:smartTag w:uri="urn:schemas-microsoft-com:office:smarttags" w:element="metricconverter">
        <w:smartTagPr>
          <w:attr w:name="ProductID" w:val="0,5 hectares"/>
        </w:smartTagPr>
        <w:r w:rsidRPr="007E67D6">
          <w:rPr>
            <w:rFonts w:ascii="Times New Roman" w:hAnsi="Times New Roman" w:cs="Times New Roman"/>
            <w:sz w:val="28"/>
            <w:szCs w:val="28"/>
            <w:lang w:val="en-US"/>
          </w:rPr>
          <w:t>0,5 hectares</w:t>
        </w:r>
      </w:smartTag>
      <w:r w:rsidRPr="007E67D6">
        <w:rPr>
          <w:rFonts w:ascii="Times New Roman" w:hAnsi="Times New Roman" w:cs="Times New Roman"/>
          <w:sz w:val="28"/>
          <w:szCs w:val="28"/>
          <w:lang w:val="en-US"/>
        </w:rPr>
        <w:t xml:space="preserve">. It was determined during the resource study that the average percentage of the projecting cover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 xml:space="preserve">was </w:t>
      </w:r>
      <w:r w:rsidRPr="007E67D6">
        <w:rPr>
          <w:rFonts w:ascii="Times New Roman" w:hAnsi="Times New Roman" w:cs="Times New Roman"/>
          <w:sz w:val="28"/>
          <w:szCs w:val="28"/>
        </w:rPr>
        <w:t>75</w:t>
      </w:r>
      <w:proofErr w:type="gramStart"/>
      <w:r w:rsidRPr="007E67D6">
        <w:rPr>
          <w:rFonts w:ascii="Times New Roman" w:hAnsi="Times New Roman" w:cs="Times New Roman"/>
          <w:sz w:val="28"/>
          <w:szCs w:val="28"/>
        </w:rPr>
        <w:t>,3</w:t>
      </w:r>
      <w:proofErr w:type="gramEnd"/>
      <w:r w:rsidRPr="007E67D6">
        <w:rPr>
          <w:rFonts w:ascii="Times New Roman" w:hAnsi="Times New Roman" w:cs="Times New Roman"/>
          <w:sz w:val="28"/>
          <w:szCs w:val="28"/>
        </w:rPr>
        <w:t xml:space="preserve"> ± 6,8%, </w:t>
      </w:r>
      <w:r w:rsidRPr="007E67D6">
        <w:rPr>
          <w:rFonts w:ascii="Times New Roman" w:hAnsi="Times New Roman" w:cs="Times New Roman"/>
          <w:sz w:val="28"/>
          <w:szCs w:val="28"/>
          <w:lang w:val="en-US"/>
        </w:rPr>
        <w:t xml:space="preserve">and the average productivity of the thyme herb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was</w:t>
      </w:r>
      <w:r w:rsidRPr="007E67D6">
        <w:rPr>
          <w:rFonts w:ascii="Times New Roman" w:hAnsi="Times New Roman" w:cs="Times New Roman"/>
          <w:sz w:val="28"/>
          <w:szCs w:val="28"/>
        </w:rPr>
        <w:t xml:space="preserve"> 20,9  ± 1,2 </w:t>
      </w:r>
      <w:r w:rsidRPr="007E67D6">
        <w:rPr>
          <w:rFonts w:ascii="Times New Roman" w:hAnsi="Times New Roman" w:cs="Times New Roman"/>
          <w:sz w:val="28"/>
          <w:szCs w:val="28"/>
          <w:lang w:val="en-US"/>
        </w:rPr>
        <w:t>g</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perscript"/>
        </w:rPr>
        <w:t>2</w:t>
      </w:r>
      <w:r w:rsidRPr="007E67D6">
        <w:rPr>
          <w:rFonts w:ascii="Times New Roman" w:hAnsi="Times New Roman" w:cs="Times New Roman"/>
          <w:sz w:val="28"/>
          <w:szCs w:val="28"/>
        </w:rPr>
        <w:t xml:space="preserve">. </w:t>
      </w:r>
    </w:p>
    <w:p w:rsidR="007E67D6" w:rsidRPr="007E67D6" w:rsidRDefault="007E67D6" w:rsidP="007E67D6">
      <w:pPr>
        <w:numPr>
          <w:ilvl w:val="0"/>
          <w:numId w:val="23"/>
        </w:numPr>
        <w:spacing w:after="0" w:line="360" w:lineRule="auto"/>
        <w:ind w:left="0"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Thyme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semi-shrub</w:t>
      </w:r>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with</w:t>
      </w:r>
      <w:proofErr w:type="spellEnd"/>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creeping</w:t>
      </w:r>
      <w:proofErr w:type="spellEnd"/>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stems</w:t>
      </w:r>
      <w:proofErr w:type="spellEnd"/>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up</w:t>
      </w:r>
      <w:proofErr w:type="spellEnd"/>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to</w:t>
      </w:r>
      <w:proofErr w:type="spellEnd"/>
      <w:r w:rsidRPr="007E67D6">
        <w:rPr>
          <w:rFonts w:ascii="Times New Roman" w:hAnsi="Times New Roman" w:cs="Times New Roman"/>
          <w:sz w:val="28"/>
          <w:szCs w:val="28"/>
        </w:rPr>
        <w:t xml:space="preserve"> </w:t>
      </w:r>
      <w:smartTag w:uri="urn:schemas-microsoft-com:office:smarttags" w:element="metricconverter">
        <w:smartTagPr>
          <w:attr w:name="ProductID" w:val="10 cm"/>
        </w:smartTagPr>
        <w:r w:rsidRPr="007E67D6">
          <w:rPr>
            <w:rFonts w:ascii="Times New Roman" w:hAnsi="Times New Roman" w:cs="Times New Roman"/>
            <w:sz w:val="28"/>
            <w:szCs w:val="28"/>
          </w:rPr>
          <w:t xml:space="preserve">10 </w:t>
        </w:r>
        <w:proofErr w:type="spellStart"/>
        <w:r w:rsidRPr="007E67D6">
          <w:rPr>
            <w:rFonts w:ascii="Times New Roman" w:hAnsi="Times New Roman" w:cs="Times New Roman"/>
            <w:sz w:val="28"/>
            <w:szCs w:val="28"/>
          </w:rPr>
          <w:t>cm</w:t>
        </w:r>
      </w:smartTag>
      <w:proofErr w:type="spellEnd"/>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rPr>
        <w:t>long</w:t>
      </w:r>
      <w:proofErr w:type="spellEnd"/>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which</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form</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integral</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brushwood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where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hard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determine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separate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specimens</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 xml:space="preserve"> Thyme herb is collected as the plant material.</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According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development and</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growing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features of the plant and the type of plant material the most appropriate method of resource determination is the method of projecting cover.</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 xml:space="preserve">2. </w:t>
      </w:r>
      <w:r w:rsidRPr="007E67D6">
        <w:rPr>
          <w:rFonts w:ascii="Times New Roman" w:hAnsi="Times New Roman" w:cs="Times New Roman"/>
          <w:sz w:val="28"/>
          <w:szCs w:val="28"/>
          <w:lang w:val="en-US"/>
        </w:rPr>
        <w:t xml:space="preserve">The average productivity is calculated by multiplying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 xml:space="preserve"> × </w:t>
      </w: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М</w:t>
      </w:r>
      <w:r w:rsidRPr="007E67D6">
        <w:rPr>
          <w:rFonts w:ascii="Times New Roman" w:hAnsi="Times New Roman" w:cs="Times New Roman"/>
          <w:sz w:val="28"/>
          <w:szCs w:val="28"/>
          <w:vertAlign w:val="subscript"/>
        </w:rPr>
        <w:t>1</w:t>
      </w:r>
      <w:r w:rsidRPr="007E67D6">
        <w:rPr>
          <w:rFonts w:ascii="Times New Roman" w:hAnsi="Times New Roman" w:cs="Times New Roman"/>
          <w:sz w:val="28"/>
          <w:szCs w:val="28"/>
        </w:rPr>
        <w:t xml:space="preserve"> × М</w:t>
      </w:r>
      <w:r w:rsidRPr="007E67D6">
        <w:rPr>
          <w:rFonts w:ascii="Times New Roman" w:hAnsi="Times New Roman" w:cs="Times New Roman"/>
          <w:sz w:val="28"/>
          <w:szCs w:val="28"/>
          <w:vertAlign w:val="subscript"/>
        </w:rPr>
        <w:t>2</w:t>
      </w:r>
      <w:r w:rsidRPr="007E67D6">
        <w:rPr>
          <w:rFonts w:ascii="Times New Roman" w:hAnsi="Times New Roman" w:cs="Times New Roman"/>
          <w:sz w:val="28"/>
          <w:szCs w:val="28"/>
        </w:rPr>
        <w:t xml:space="preserve"> = 75,3 × 20,9 =1573,8 </w:t>
      </w:r>
      <w:r w:rsidRPr="007E67D6">
        <w:rPr>
          <w:rFonts w:ascii="Times New Roman" w:hAnsi="Times New Roman" w:cs="Times New Roman"/>
          <w:sz w:val="28"/>
          <w:szCs w:val="28"/>
          <w:lang w:val="en-US"/>
        </w:rPr>
        <w:t>g</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position w:val="-12"/>
          <w:sz w:val="28"/>
          <w:szCs w:val="28"/>
        </w:rPr>
        <w:object w:dxaOrig="7040" w:dyaOrig="400">
          <v:shape id="_x0000_i1027" type="#_x0000_t75" style="width:322.5pt;height:24pt" o:ole="">
            <v:imagedata r:id="rId9" o:title=""/>
          </v:shape>
          <o:OLEObject Type="Embed" ProgID="Equation.3" ShapeID="_x0000_i1027" DrawAspect="Content" ObjectID="_1646770101" r:id="rId10"/>
        </w:objec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lastRenderedPageBreak/>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average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productivity</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is</w:t>
      </w:r>
      <w:r w:rsidRPr="007E67D6">
        <w:rPr>
          <w:rFonts w:ascii="Times New Roman" w:hAnsi="Times New Roman" w:cs="Times New Roman"/>
          <w:sz w:val="28"/>
          <w:szCs w:val="28"/>
        </w:rPr>
        <w:t xml:space="preserve"> 1573,8 ± 1</w:t>
      </w:r>
      <w:r w:rsidRPr="007E67D6">
        <w:rPr>
          <w:rFonts w:ascii="Times New Roman" w:hAnsi="Times New Roman" w:cs="Times New Roman"/>
          <w:sz w:val="28"/>
          <w:szCs w:val="28"/>
          <w:lang w:val="en-US"/>
        </w:rPr>
        <w:t>68</w:t>
      </w:r>
      <w:r w:rsidRPr="007E67D6">
        <w:rPr>
          <w:rFonts w:ascii="Times New Roman" w:hAnsi="Times New Roman" w:cs="Times New Roman"/>
          <w:sz w:val="28"/>
          <w:szCs w:val="28"/>
        </w:rPr>
        <w:t xml:space="preserve">,4 </w:t>
      </w:r>
      <w:r w:rsidRPr="007E67D6">
        <w:rPr>
          <w:rFonts w:ascii="Times New Roman" w:hAnsi="Times New Roman" w:cs="Times New Roman"/>
          <w:sz w:val="28"/>
          <w:szCs w:val="28"/>
          <w:lang w:val="en-US"/>
        </w:rPr>
        <w:t>g</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m</w:t>
      </w:r>
      <w:r w:rsidRPr="007E67D6">
        <w:rPr>
          <w:rFonts w:ascii="Times New Roman" w:hAnsi="Times New Roman" w:cs="Times New Roman"/>
          <w:sz w:val="28"/>
          <w:szCs w:val="28"/>
          <w:vertAlign w:val="superscript"/>
        </w:rPr>
        <w:t>2</w:t>
      </w:r>
      <w:r w:rsidRPr="007E67D6">
        <w:rPr>
          <w:rFonts w:ascii="Times New Roman" w:hAnsi="Times New Roman" w:cs="Times New Roman"/>
          <w:sz w:val="28"/>
          <w:szCs w:val="28"/>
        </w:rPr>
        <w:t xml:space="preserve">. </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lang w:val="en-US"/>
        </w:rPr>
        <w:t>The operational reserve is calculated regarding the yield of dry plant material from the freshly collected one.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According</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to</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literature data the yield of the dry thyme herb is</w:t>
      </w:r>
      <w:r w:rsidRPr="007E67D6">
        <w:rPr>
          <w:rFonts w:ascii="Times New Roman" w:hAnsi="Times New Roman" w:cs="Times New Roman"/>
          <w:sz w:val="28"/>
          <w:szCs w:val="28"/>
        </w:rPr>
        <w:t xml:space="preserve"> 30 %. </w:t>
      </w:r>
      <w:r w:rsidRPr="007E67D6">
        <w:rPr>
          <w:rFonts w:ascii="Times New Roman" w:hAnsi="Times New Roman" w:cs="Times New Roman"/>
          <w:sz w:val="28"/>
          <w:szCs w:val="28"/>
          <w:lang w:val="en-US"/>
        </w:rPr>
        <w:t>Thus</w:t>
      </w:r>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proofErr w:type="spellStart"/>
      <w:r w:rsidRPr="007E67D6">
        <w:rPr>
          <w:rFonts w:ascii="Times New Roman" w:hAnsi="Times New Roman" w:cs="Times New Roman"/>
          <w:sz w:val="28"/>
          <w:szCs w:val="28"/>
          <w:lang w:val="en-US"/>
        </w:rPr>
        <w:t>OR</w:t>
      </w:r>
      <w:r w:rsidRPr="007E67D6">
        <w:rPr>
          <w:rFonts w:ascii="Times New Roman" w:hAnsi="Times New Roman" w:cs="Times New Roman"/>
          <w:sz w:val="28"/>
          <w:szCs w:val="28"/>
          <w:vertAlign w:val="subscript"/>
          <w:lang w:val="en-US"/>
        </w:rPr>
        <w:t>dry</w:t>
      </w:r>
      <w:proofErr w:type="spellEnd"/>
      <w:r w:rsidRPr="007E67D6">
        <w:rPr>
          <w:rFonts w:ascii="Times New Roman" w:hAnsi="Times New Roman" w:cs="Times New Roman"/>
          <w:sz w:val="28"/>
          <w:szCs w:val="28"/>
        </w:rPr>
        <w:t xml:space="preserve"> = 1573,8 × 0,3 = </w:t>
      </w:r>
      <w:smartTag w:uri="urn:schemas-microsoft-com:office:smarttags" w:element="metricconverter">
        <w:smartTagPr>
          <w:attr w:name="ProductID" w:val="472,1 kg"/>
        </w:smartTagPr>
        <w:r w:rsidRPr="007E67D6">
          <w:rPr>
            <w:rFonts w:ascii="Times New Roman" w:hAnsi="Times New Roman" w:cs="Times New Roman"/>
            <w:sz w:val="28"/>
            <w:szCs w:val="28"/>
          </w:rPr>
          <w:t xml:space="preserve">472,1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of the dry plant material</w:t>
      </w:r>
      <w:r w:rsidRPr="007E67D6">
        <w:rPr>
          <w:rFonts w:ascii="Times New Roman" w:hAnsi="Times New Roman" w:cs="Times New Roman"/>
          <w:sz w:val="28"/>
          <w:szCs w:val="28"/>
        </w:rPr>
        <w:t>.</w:t>
      </w:r>
    </w:p>
    <w:p w:rsidR="007E67D6" w:rsidRPr="007E67D6" w:rsidRDefault="007E67D6" w:rsidP="007E67D6">
      <w:pPr>
        <w:spacing w:line="360" w:lineRule="auto"/>
        <w:ind w:firstLine="709"/>
        <w:jc w:val="both"/>
        <w:rPr>
          <w:rFonts w:ascii="Times New Roman" w:hAnsi="Times New Roman" w:cs="Times New Roman"/>
          <w:sz w:val="28"/>
          <w:szCs w:val="28"/>
        </w:rPr>
      </w:pPr>
      <w:r w:rsidRPr="007E67D6">
        <w:rPr>
          <w:rFonts w:ascii="Times New Roman" w:hAnsi="Times New Roman" w:cs="Times New Roman"/>
          <w:sz w:val="28"/>
          <w:szCs w:val="28"/>
        </w:rPr>
        <w:t xml:space="preserve">3. </w:t>
      </w:r>
      <w:r w:rsidRPr="007E67D6">
        <w:rPr>
          <w:rFonts w:ascii="Times New Roman" w:hAnsi="Times New Roman" w:cs="Times New Roman"/>
          <w:sz w:val="28"/>
          <w:szCs w:val="28"/>
          <w:lang w:val="en-US" w:eastAsia="uk-UA"/>
        </w:rPr>
        <w:t xml:space="preserve">The </w:t>
      </w:r>
      <w:r w:rsidRPr="007E67D6">
        <w:rPr>
          <w:rFonts w:ascii="Times New Roman" w:hAnsi="Times New Roman" w:cs="Times New Roman"/>
          <w:sz w:val="28"/>
          <w:szCs w:val="28"/>
          <w:lang w:val="en-US"/>
        </w:rPr>
        <w:t>possible volume of annual collection which is calculated by division of the operational reserve (OR) on the collection turnover which includes the year of collection and the length of brushwood recovery period (RP)</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The thyme herb is allowed to collect once in 5 years</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Thus</w:t>
      </w:r>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r w:rsidRPr="007E67D6">
        <w:rPr>
          <w:rFonts w:ascii="Times New Roman" w:hAnsi="Times New Roman" w:cs="Times New Roman"/>
          <w:sz w:val="28"/>
          <w:szCs w:val="28"/>
          <w:lang w:val="en-US"/>
        </w:rPr>
        <w:t>PVAC</w:t>
      </w:r>
      <w:r w:rsidRPr="007E67D6">
        <w:rPr>
          <w:rFonts w:ascii="Times New Roman" w:hAnsi="Times New Roman" w:cs="Times New Roman"/>
          <w:sz w:val="28"/>
          <w:szCs w:val="28"/>
        </w:rPr>
        <w:t xml:space="preserve"> = </w:t>
      </w:r>
      <w:r w:rsidRPr="007E67D6">
        <w:rPr>
          <w:rFonts w:ascii="Times New Roman" w:hAnsi="Times New Roman" w:cs="Times New Roman"/>
          <w:sz w:val="28"/>
          <w:szCs w:val="28"/>
          <w:lang w:val="en-US"/>
        </w:rPr>
        <w:t>OR</w:t>
      </w:r>
      <w:r w:rsidRPr="007E67D6">
        <w:rPr>
          <w:rFonts w:ascii="Times New Roman" w:hAnsi="Times New Roman" w:cs="Times New Roman"/>
          <w:sz w:val="28"/>
          <w:szCs w:val="28"/>
        </w:rPr>
        <w:t xml:space="preserve"> </w:t>
      </w:r>
      <w:r w:rsidRPr="007E67D6">
        <w:rPr>
          <w:rFonts w:ascii="Times New Roman" w:hAnsi="Times New Roman" w:cs="Times New Roman"/>
          <w:sz w:val="28"/>
          <w:szCs w:val="28"/>
          <w:vertAlign w:val="subscript"/>
          <w:lang w:val="en-US"/>
        </w:rPr>
        <w:t>dry</w:t>
      </w:r>
      <w:r w:rsidRPr="007E67D6">
        <w:rPr>
          <w:rFonts w:ascii="Times New Roman" w:hAnsi="Times New Roman" w:cs="Times New Roman"/>
          <w:sz w:val="28"/>
          <w:szCs w:val="28"/>
          <w:vertAlign w:val="subscript"/>
        </w:rPr>
        <w:t>.</w:t>
      </w:r>
      <w:r w:rsidRPr="007E67D6">
        <w:rPr>
          <w:rFonts w:ascii="Times New Roman" w:hAnsi="Times New Roman" w:cs="Times New Roman"/>
          <w:sz w:val="28"/>
          <w:szCs w:val="28"/>
        </w:rPr>
        <w:t>: (1 + 5) =</w:t>
      </w:r>
      <w:r w:rsidRPr="007E67D6">
        <w:rPr>
          <w:rFonts w:ascii="Times New Roman" w:hAnsi="Times New Roman" w:cs="Times New Roman"/>
          <w:sz w:val="28"/>
          <w:szCs w:val="28"/>
          <w:lang w:val="en-US"/>
        </w:rPr>
        <w:t xml:space="preserve"> </w:t>
      </w:r>
      <w:r w:rsidRPr="007E67D6">
        <w:rPr>
          <w:rFonts w:ascii="Times New Roman" w:hAnsi="Times New Roman" w:cs="Times New Roman"/>
          <w:sz w:val="28"/>
          <w:szCs w:val="28"/>
        </w:rPr>
        <w:t xml:space="preserve">472,1: 6 = </w:t>
      </w:r>
      <w:smartTag w:uri="urn:schemas-microsoft-com:office:smarttags" w:element="metricconverter">
        <w:smartTagPr>
          <w:attr w:name="ProductID" w:val="78,7 kg"/>
        </w:smartTagPr>
        <w:r w:rsidRPr="007E67D6">
          <w:rPr>
            <w:rFonts w:ascii="Times New Roman" w:hAnsi="Times New Roman" w:cs="Times New Roman"/>
            <w:sz w:val="28"/>
            <w:szCs w:val="28"/>
          </w:rPr>
          <w:t xml:space="preserve">78,7 </w:t>
        </w:r>
        <w:r w:rsidRPr="007E67D6">
          <w:rPr>
            <w:rFonts w:ascii="Times New Roman" w:hAnsi="Times New Roman" w:cs="Times New Roman"/>
            <w:sz w:val="28"/>
            <w:szCs w:val="28"/>
            <w:lang w:val="en-US"/>
          </w:rPr>
          <w:t>kg</w:t>
        </w:r>
      </w:smartTag>
      <w:r w:rsidRPr="007E67D6">
        <w:rPr>
          <w:rFonts w:ascii="Times New Roman" w:hAnsi="Times New Roman" w:cs="Times New Roman"/>
          <w:sz w:val="28"/>
          <w:szCs w:val="28"/>
        </w:rPr>
        <w:t>.</w:t>
      </w:r>
    </w:p>
    <w:p w:rsidR="007E67D6" w:rsidRPr="007E67D6" w:rsidRDefault="007E67D6" w:rsidP="007E67D6">
      <w:pPr>
        <w:spacing w:line="360" w:lineRule="auto"/>
        <w:ind w:firstLine="709"/>
        <w:rPr>
          <w:rFonts w:ascii="Times New Roman" w:hAnsi="Times New Roman" w:cs="Times New Roman"/>
          <w:sz w:val="28"/>
          <w:szCs w:val="28"/>
        </w:rPr>
      </w:pPr>
    </w:p>
    <w:p w:rsidR="007E67D6" w:rsidRPr="007E67D6" w:rsidRDefault="007E67D6" w:rsidP="007E67D6">
      <w:pPr>
        <w:spacing w:line="360" w:lineRule="auto"/>
        <w:jc w:val="center"/>
        <w:rPr>
          <w:rFonts w:ascii="Times New Roman" w:hAnsi="Times New Roman" w:cs="Times New Roman"/>
          <w:b/>
          <w:sz w:val="28"/>
          <w:szCs w:val="28"/>
        </w:rPr>
      </w:pPr>
      <w:r w:rsidRPr="007E67D6">
        <w:rPr>
          <w:rFonts w:ascii="Times New Roman" w:hAnsi="Times New Roman" w:cs="Times New Roman"/>
          <w:b/>
          <w:sz w:val="28"/>
          <w:szCs w:val="28"/>
          <w:lang w:val="en-US"/>
        </w:rPr>
        <w:t xml:space="preserve">The yield of the dry plant material from the freshly collected one </w:t>
      </w:r>
    </w:p>
    <w:tbl>
      <w:tblPr>
        <w:tblW w:w="9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779"/>
        <w:gridCol w:w="4678"/>
        <w:gridCol w:w="4333"/>
      </w:tblGrid>
      <w:tr w:rsidR="007E67D6" w:rsidRPr="007E67D6" w:rsidTr="0001166F">
        <w:trPr>
          <w:trHeight w:val="964"/>
        </w:trPr>
        <w:tc>
          <w:tcPr>
            <w:tcW w:w="779" w:type="dxa"/>
            <w:vAlign w:val="center"/>
          </w:tcPr>
          <w:p w:rsidR="007E67D6" w:rsidRPr="007E67D6" w:rsidRDefault="007E67D6" w:rsidP="0001166F">
            <w:pPr>
              <w:jc w:val="center"/>
              <w:rPr>
                <w:rFonts w:ascii="Times New Roman" w:hAnsi="Times New Roman" w:cs="Times New Roman"/>
                <w:b/>
                <w:sz w:val="28"/>
                <w:szCs w:val="28"/>
                <w:lang w:val="en-US"/>
              </w:rPr>
            </w:pPr>
            <w:r w:rsidRPr="007E67D6">
              <w:rPr>
                <w:rFonts w:ascii="Times New Roman" w:hAnsi="Times New Roman" w:cs="Times New Roman"/>
                <w:b/>
                <w:sz w:val="28"/>
                <w:szCs w:val="28"/>
              </w:rPr>
              <w:t>№</w:t>
            </w:r>
          </w:p>
        </w:tc>
        <w:tc>
          <w:tcPr>
            <w:tcW w:w="4678" w:type="dxa"/>
            <w:vAlign w:val="center"/>
          </w:tcPr>
          <w:p w:rsidR="007E67D6" w:rsidRPr="007E67D6" w:rsidRDefault="007E67D6" w:rsidP="0001166F">
            <w:pPr>
              <w:jc w:val="center"/>
              <w:rPr>
                <w:rFonts w:ascii="Times New Roman" w:hAnsi="Times New Roman" w:cs="Times New Roman"/>
                <w:b/>
                <w:sz w:val="28"/>
                <w:szCs w:val="28"/>
                <w:lang w:val="en-US"/>
              </w:rPr>
            </w:pPr>
            <w:r w:rsidRPr="007E67D6">
              <w:rPr>
                <w:rFonts w:ascii="Times New Roman" w:hAnsi="Times New Roman" w:cs="Times New Roman"/>
                <w:b/>
                <w:sz w:val="28"/>
                <w:szCs w:val="28"/>
                <w:lang w:val="en-US"/>
              </w:rPr>
              <w:t>Name of the plant material</w:t>
            </w:r>
          </w:p>
        </w:tc>
        <w:tc>
          <w:tcPr>
            <w:tcW w:w="4333" w:type="dxa"/>
            <w:vAlign w:val="center"/>
          </w:tcPr>
          <w:p w:rsidR="007E67D6" w:rsidRPr="007E67D6" w:rsidRDefault="007E67D6" w:rsidP="0001166F">
            <w:pPr>
              <w:jc w:val="center"/>
              <w:rPr>
                <w:rFonts w:ascii="Times New Roman" w:hAnsi="Times New Roman" w:cs="Times New Roman"/>
                <w:b/>
                <w:sz w:val="28"/>
                <w:szCs w:val="28"/>
              </w:rPr>
            </w:pPr>
            <w:r w:rsidRPr="007E67D6">
              <w:rPr>
                <w:rFonts w:ascii="Times New Roman" w:hAnsi="Times New Roman" w:cs="Times New Roman"/>
                <w:b/>
                <w:sz w:val="28"/>
                <w:szCs w:val="28"/>
                <w:lang w:val="en-US"/>
              </w:rPr>
              <w:t>The yield of dry plant material according to the literature data</w:t>
            </w:r>
            <w:r w:rsidRPr="007E67D6">
              <w:rPr>
                <w:rFonts w:ascii="Times New Roman" w:hAnsi="Times New Roman" w:cs="Times New Roman"/>
                <w:b/>
                <w:sz w:val="28"/>
                <w:szCs w:val="28"/>
              </w:rPr>
              <w:t>, %</w:t>
            </w:r>
          </w:p>
        </w:tc>
      </w:tr>
      <w:tr w:rsidR="007E67D6" w:rsidRPr="007E67D6" w:rsidTr="0001166F">
        <w:tc>
          <w:tcPr>
            <w:tcW w:w="779" w:type="dxa"/>
            <w:vAlign w:val="center"/>
          </w:tcPr>
          <w:p w:rsidR="007E67D6" w:rsidRPr="007E67D6" w:rsidRDefault="007E67D6" w:rsidP="0001166F">
            <w:pPr>
              <w:jc w:val="center"/>
              <w:rPr>
                <w:rFonts w:ascii="Times New Roman" w:hAnsi="Times New Roman" w:cs="Times New Roman"/>
                <w:b/>
                <w:sz w:val="28"/>
                <w:szCs w:val="28"/>
              </w:rPr>
            </w:pPr>
            <w:r w:rsidRPr="007E67D6">
              <w:rPr>
                <w:rFonts w:ascii="Times New Roman" w:hAnsi="Times New Roman" w:cs="Times New Roman"/>
                <w:b/>
                <w:sz w:val="28"/>
                <w:szCs w:val="28"/>
              </w:rPr>
              <w:t>1</w:t>
            </w:r>
          </w:p>
        </w:tc>
        <w:tc>
          <w:tcPr>
            <w:tcW w:w="4678" w:type="dxa"/>
            <w:vAlign w:val="center"/>
          </w:tcPr>
          <w:p w:rsidR="007E67D6" w:rsidRPr="007E67D6" w:rsidRDefault="007E67D6" w:rsidP="0001166F">
            <w:pPr>
              <w:jc w:val="center"/>
              <w:rPr>
                <w:rFonts w:ascii="Times New Roman" w:hAnsi="Times New Roman" w:cs="Times New Roman"/>
                <w:b/>
                <w:sz w:val="28"/>
                <w:szCs w:val="28"/>
              </w:rPr>
            </w:pPr>
            <w:r w:rsidRPr="007E67D6">
              <w:rPr>
                <w:rFonts w:ascii="Times New Roman" w:hAnsi="Times New Roman" w:cs="Times New Roman"/>
                <w:b/>
                <w:sz w:val="28"/>
                <w:szCs w:val="28"/>
              </w:rPr>
              <w:t>2</w:t>
            </w:r>
          </w:p>
        </w:tc>
        <w:tc>
          <w:tcPr>
            <w:tcW w:w="4333" w:type="dxa"/>
            <w:vAlign w:val="center"/>
          </w:tcPr>
          <w:p w:rsidR="007E67D6" w:rsidRPr="007E67D6" w:rsidRDefault="007E67D6" w:rsidP="0001166F">
            <w:pPr>
              <w:jc w:val="center"/>
              <w:rPr>
                <w:rFonts w:ascii="Times New Roman" w:hAnsi="Times New Roman" w:cs="Times New Roman"/>
                <w:b/>
                <w:sz w:val="28"/>
                <w:szCs w:val="28"/>
              </w:rPr>
            </w:pPr>
            <w:r w:rsidRPr="007E67D6">
              <w:rPr>
                <w:rFonts w:ascii="Times New Roman" w:hAnsi="Times New Roman" w:cs="Times New Roman"/>
                <w:b/>
                <w:sz w:val="28"/>
                <w:szCs w:val="28"/>
              </w:rPr>
              <w:t>3</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Birch buds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Pine buds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Arnica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Chamomile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5.</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Cornflower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6</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Elder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18-20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7</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Hawthorn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18-20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8</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Immortelle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9</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Lily-of-the-valley flowers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14</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10</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Lime flowers</w:t>
            </w:r>
          </w:p>
        </w:tc>
        <w:tc>
          <w:tcPr>
            <w:tcW w:w="4333" w:type="dxa"/>
          </w:tcPr>
          <w:p w:rsidR="007E67D6" w:rsidRPr="007E67D6" w:rsidRDefault="007E67D6" w:rsidP="0001166F">
            <w:pPr>
              <w:jc w:val="center"/>
              <w:rPr>
                <w:rFonts w:ascii="Times New Roman" w:hAnsi="Times New Roman" w:cs="Times New Roman"/>
                <w:sz w:val="28"/>
                <w:szCs w:val="28"/>
                <w:lang w:val="en-US"/>
              </w:rPr>
            </w:pPr>
            <w:r w:rsidRPr="007E67D6">
              <w:rPr>
                <w:rFonts w:ascii="Times New Roman" w:hAnsi="Times New Roman" w:cs="Times New Roman"/>
                <w:sz w:val="28"/>
                <w:szCs w:val="28"/>
                <w:lang w:val="en-US"/>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lastRenderedPageBreak/>
              <w:t>11</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Alder buckthorn bark</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12</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High-cranberry bark</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13.</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Oak bark</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Bistort rhizome</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15</w:t>
            </w:r>
            <w:r w:rsidRPr="007E67D6">
              <w:rPr>
                <w:rFonts w:ascii="Times New Roman" w:hAnsi="Times New Roman" w:cs="Times New Roman"/>
                <w:sz w:val="28"/>
                <w:szCs w:val="28"/>
              </w:rPr>
              <w:t>.</w:t>
            </w:r>
          </w:p>
        </w:tc>
        <w:tc>
          <w:tcPr>
            <w:tcW w:w="4678" w:type="dxa"/>
          </w:tcPr>
          <w:p w:rsidR="007E67D6" w:rsidRPr="007E67D6" w:rsidRDefault="007E67D6" w:rsidP="0001166F">
            <w:pPr>
              <w:pStyle w:val="3"/>
              <w:outlineLvl w:val="2"/>
              <w:rPr>
                <w:sz w:val="28"/>
                <w:szCs w:val="28"/>
                <w:lang w:val="en-US"/>
              </w:rPr>
            </w:pPr>
            <w:proofErr w:type="spellStart"/>
            <w:r w:rsidRPr="007E67D6">
              <w:rPr>
                <w:sz w:val="28"/>
                <w:szCs w:val="28"/>
                <w:lang w:val="en-US"/>
              </w:rPr>
              <w:t>Calamus</w:t>
            </w:r>
            <w:proofErr w:type="spellEnd"/>
            <w:r w:rsidRPr="007E67D6">
              <w:rPr>
                <w:sz w:val="28"/>
                <w:szCs w:val="28"/>
                <w:lang w:val="en-US"/>
              </w:rPr>
              <w:t xml:space="preserve"> rhizome </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16</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Fern rhizome</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17</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proofErr w:type="spellStart"/>
            <w:r w:rsidRPr="007E67D6">
              <w:rPr>
                <w:rFonts w:ascii="Times New Roman" w:hAnsi="Times New Roman" w:cs="Times New Roman"/>
                <w:sz w:val="28"/>
                <w:szCs w:val="28"/>
                <w:lang w:val="en-US"/>
              </w:rPr>
              <w:t>Tormentil</w:t>
            </w:r>
            <w:proofErr w:type="spellEnd"/>
            <w:r w:rsidRPr="007E67D6">
              <w:rPr>
                <w:rFonts w:ascii="Times New Roman" w:hAnsi="Times New Roman" w:cs="Times New Roman"/>
                <w:sz w:val="28"/>
                <w:szCs w:val="28"/>
                <w:lang w:val="en-US"/>
              </w:rPr>
              <w:t xml:space="preserve"> rhizome</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28-32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18</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Burnet rhizomes with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19</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Elecampane rhizomes with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20</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Valerian rhizomes with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21</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proofErr w:type="spellStart"/>
            <w:r w:rsidRPr="007E67D6">
              <w:rPr>
                <w:rFonts w:ascii="Times New Roman" w:hAnsi="Times New Roman" w:cs="Times New Roman"/>
                <w:sz w:val="28"/>
                <w:szCs w:val="28"/>
                <w:lang w:val="en-US"/>
              </w:rPr>
              <w:t>Veratrum</w:t>
            </w:r>
            <w:proofErr w:type="spellEnd"/>
            <w:r w:rsidRPr="007E67D6">
              <w:rPr>
                <w:rFonts w:ascii="Times New Roman" w:hAnsi="Times New Roman" w:cs="Times New Roman"/>
                <w:sz w:val="28"/>
                <w:szCs w:val="28"/>
                <w:lang w:val="en-US"/>
              </w:rPr>
              <w:t xml:space="preserve"> rhizomes with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22</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Dandelion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33-35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23</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Marshmallow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proofErr w:type="spellStart"/>
            <w:r w:rsidRPr="007E67D6">
              <w:rPr>
                <w:rFonts w:ascii="Times New Roman" w:hAnsi="Times New Roman" w:cs="Times New Roman"/>
                <w:sz w:val="28"/>
                <w:szCs w:val="28"/>
                <w:lang w:val="en-US"/>
              </w:rPr>
              <w:t>Restharrow</w:t>
            </w:r>
            <w:proofErr w:type="spellEnd"/>
            <w:r w:rsidRPr="007E67D6">
              <w:rPr>
                <w:rFonts w:ascii="Times New Roman" w:hAnsi="Times New Roman" w:cs="Times New Roman"/>
                <w:sz w:val="28"/>
                <w:szCs w:val="28"/>
                <w:lang w:val="en-US"/>
              </w:rPr>
              <w:t xml:space="preserve"> roots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30-32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25</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Bearberry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50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26</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Coltsfoot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27</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Cowberry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28.</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Henbane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16-18</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29</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rPr>
            </w:pPr>
            <w:r w:rsidRPr="007E67D6">
              <w:rPr>
                <w:rFonts w:ascii="Times New Roman" w:hAnsi="Times New Roman" w:cs="Times New Roman"/>
                <w:sz w:val="28"/>
                <w:szCs w:val="28"/>
                <w:lang w:val="en-US"/>
              </w:rPr>
              <w:t>Jimson weed leaves</w:t>
            </w:r>
            <w:r w:rsidRPr="007E67D6">
              <w:rPr>
                <w:rFonts w:ascii="Times New Roman" w:hAnsi="Times New Roman" w:cs="Times New Roman"/>
                <w:sz w:val="28"/>
                <w:szCs w:val="28"/>
              </w:rPr>
              <w:t xml:space="preserve"> </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12-14</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30</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Lily-of-the-valley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31</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Nettle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32</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Wormwood leaves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24-25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33</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Labrador tea shoots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32-36</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Bilberry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13</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35</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Bird cherry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42-45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36</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Blackcurrant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18-20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lastRenderedPageBreak/>
              <w:t>37</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Common buckthorn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17</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38</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Dog rose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32-35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39.</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Hawthorn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40</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Raspberry fruits</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16-18</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41</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proofErr w:type="spellStart"/>
            <w:r w:rsidRPr="007E67D6">
              <w:rPr>
                <w:rFonts w:ascii="Times New Roman" w:hAnsi="Times New Roman" w:cs="Times New Roman"/>
                <w:sz w:val="28"/>
                <w:szCs w:val="28"/>
                <w:lang w:val="en-US"/>
              </w:rPr>
              <w:t>Celadine</w:t>
            </w:r>
            <w:proofErr w:type="spellEnd"/>
            <w:r w:rsidRPr="007E67D6">
              <w:rPr>
                <w:rFonts w:ascii="Times New Roman" w:hAnsi="Times New Roman" w:cs="Times New Roman"/>
                <w:sz w:val="28"/>
                <w:szCs w:val="28"/>
                <w:lang w:val="en-US"/>
              </w:rPr>
              <w:t xml:space="preserve">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23-25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42</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Centaury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43</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Horsetail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Lily-of-the-valley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45</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Motherwort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46</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Pansy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47</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Pot marjoram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48</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Redshank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49</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Shepherd’s purse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26-28</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50</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rPr>
            </w:pPr>
            <w:r w:rsidRPr="007E67D6">
              <w:rPr>
                <w:rFonts w:ascii="Times New Roman" w:hAnsi="Times New Roman" w:cs="Times New Roman"/>
                <w:sz w:val="28"/>
                <w:szCs w:val="28"/>
                <w:lang w:val="en-US"/>
              </w:rPr>
              <w:t>St</w:t>
            </w:r>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John</w:t>
            </w:r>
            <w:r w:rsidRPr="007E67D6">
              <w:rPr>
                <w:rFonts w:ascii="Times New Roman" w:hAnsi="Times New Roman" w:cs="Times New Roman"/>
                <w:sz w:val="28"/>
                <w:szCs w:val="28"/>
              </w:rPr>
              <w:t>’</w:t>
            </w:r>
            <w:r w:rsidRPr="007E67D6">
              <w:rPr>
                <w:rFonts w:ascii="Times New Roman" w:hAnsi="Times New Roman" w:cs="Times New Roman"/>
                <w:sz w:val="28"/>
                <w:szCs w:val="28"/>
                <w:lang w:val="en-US"/>
              </w:rPr>
              <w:t>s</w:t>
            </w:r>
            <w:r w:rsidRPr="007E67D6">
              <w:rPr>
                <w:rFonts w:ascii="Times New Roman" w:hAnsi="Times New Roman" w:cs="Times New Roman"/>
                <w:sz w:val="28"/>
                <w:szCs w:val="28"/>
              </w:rPr>
              <w:t xml:space="preserve"> </w:t>
            </w:r>
            <w:proofErr w:type="spellStart"/>
            <w:r w:rsidRPr="007E67D6">
              <w:rPr>
                <w:rFonts w:ascii="Times New Roman" w:hAnsi="Times New Roman" w:cs="Times New Roman"/>
                <w:sz w:val="28"/>
                <w:szCs w:val="28"/>
                <w:lang w:val="en-US"/>
              </w:rPr>
              <w:t>wort</w:t>
            </w:r>
            <w:proofErr w:type="spellEnd"/>
            <w:r w:rsidRPr="007E67D6">
              <w:rPr>
                <w:rFonts w:ascii="Times New Roman" w:hAnsi="Times New Roman" w:cs="Times New Roman"/>
                <w:sz w:val="28"/>
                <w:szCs w:val="28"/>
              </w:rPr>
              <w:t xml:space="preserve"> </w:t>
            </w:r>
            <w:r w:rsidRPr="007E67D6">
              <w:rPr>
                <w:rFonts w:ascii="Times New Roman" w:hAnsi="Times New Roman" w:cs="Times New Roman"/>
                <w:sz w:val="28"/>
                <w:szCs w:val="28"/>
                <w:lang w:val="en-US"/>
              </w:rPr>
              <w:t>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51</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Thyme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25-30</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52</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Water pepper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20-22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53</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Wormwood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22</w:t>
            </w:r>
          </w:p>
        </w:tc>
      </w:tr>
      <w:tr w:rsidR="007E67D6" w:rsidRPr="007E67D6" w:rsidTr="0001166F">
        <w:tc>
          <w:tcPr>
            <w:tcW w:w="779"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lang w:val="en-US"/>
              </w:rPr>
              <w:t>54</w:t>
            </w:r>
            <w:r w:rsidRPr="007E67D6">
              <w:rPr>
                <w:rFonts w:ascii="Times New Roman" w:hAnsi="Times New Roman" w:cs="Times New Roman"/>
                <w:sz w:val="28"/>
                <w:szCs w:val="28"/>
              </w:rPr>
              <w:t>.</w:t>
            </w:r>
          </w:p>
        </w:tc>
        <w:tc>
          <w:tcPr>
            <w:tcW w:w="4678" w:type="dxa"/>
          </w:tcPr>
          <w:p w:rsidR="007E67D6" w:rsidRPr="007E67D6" w:rsidRDefault="007E67D6" w:rsidP="0001166F">
            <w:pPr>
              <w:rPr>
                <w:rFonts w:ascii="Times New Roman" w:hAnsi="Times New Roman" w:cs="Times New Roman"/>
                <w:sz w:val="28"/>
                <w:szCs w:val="28"/>
                <w:lang w:val="en-US"/>
              </w:rPr>
            </w:pPr>
            <w:r w:rsidRPr="007E67D6">
              <w:rPr>
                <w:rFonts w:ascii="Times New Roman" w:hAnsi="Times New Roman" w:cs="Times New Roman"/>
                <w:sz w:val="28"/>
                <w:szCs w:val="28"/>
                <w:lang w:val="en-US"/>
              </w:rPr>
              <w:t>Yarrow herb</w:t>
            </w:r>
          </w:p>
        </w:tc>
        <w:tc>
          <w:tcPr>
            <w:tcW w:w="4333" w:type="dxa"/>
          </w:tcPr>
          <w:p w:rsidR="007E67D6" w:rsidRPr="007E67D6" w:rsidRDefault="007E67D6" w:rsidP="0001166F">
            <w:pPr>
              <w:jc w:val="center"/>
              <w:rPr>
                <w:rFonts w:ascii="Times New Roman" w:hAnsi="Times New Roman" w:cs="Times New Roman"/>
                <w:sz w:val="28"/>
                <w:szCs w:val="28"/>
              </w:rPr>
            </w:pPr>
            <w:r w:rsidRPr="007E67D6">
              <w:rPr>
                <w:rFonts w:ascii="Times New Roman" w:hAnsi="Times New Roman" w:cs="Times New Roman"/>
                <w:sz w:val="28"/>
                <w:szCs w:val="28"/>
              </w:rPr>
              <w:t>22</w:t>
            </w:r>
          </w:p>
        </w:tc>
      </w:tr>
    </w:tbl>
    <w:p w:rsidR="00BE47E4" w:rsidRPr="007E67D6" w:rsidRDefault="00BE47E4" w:rsidP="00F07A31">
      <w:pPr>
        <w:spacing w:after="0"/>
        <w:rPr>
          <w:rFonts w:ascii="Times New Roman" w:hAnsi="Times New Roman" w:cs="Times New Roman"/>
          <w:sz w:val="28"/>
          <w:szCs w:val="28"/>
        </w:rPr>
      </w:pPr>
      <w:r w:rsidRPr="007E67D6">
        <w:rPr>
          <w:rFonts w:ascii="Times New Roman" w:hAnsi="Times New Roman" w:cs="Times New Roman"/>
          <w:sz w:val="28"/>
          <w:szCs w:val="28"/>
        </w:rPr>
        <w:br w:type="page"/>
      </w:r>
    </w:p>
    <w:p w:rsidR="00BE47E4" w:rsidRPr="00F07A31" w:rsidRDefault="00BE47E4" w:rsidP="00F07A31">
      <w:pPr>
        <w:spacing w:after="0"/>
        <w:jc w:val="both"/>
        <w:rPr>
          <w:rFonts w:ascii="Times New Roman" w:hAnsi="Times New Roman" w:cs="Times New Roman"/>
          <w:sz w:val="28"/>
          <w:szCs w:val="28"/>
        </w:rPr>
      </w:pPr>
    </w:p>
    <w:p w:rsidR="009862F0" w:rsidRPr="00F07A31" w:rsidRDefault="00DD4E51" w:rsidP="00F07A31">
      <w:pPr>
        <w:spacing w:after="0"/>
        <w:jc w:val="both"/>
        <w:rPr>
          <w:rFonts w:ascii="Times New Roman" w:hAnsi="Times New Roman" w:cs="Times New Roman"/>
          <w:sz w:val="28"/>
          <w:szCs w:val="28"/>
        </w:rPr>
      </w:pPr>
      <w:r w:rsidRPr="00F07A31">
        <w:rPr>
          <w:rFonts w:ascii="Times New Roman" w:hAnsi="Times New Roman" w:cs="Times New Roman"/>
          <w:b/>
          <w:i/>
          <w:sz w:val="28"/>
          <w:szCs w:val="28"/>
        </w:rPr>
        <w:t>Література</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для</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підготовки</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до</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занять</w:t>
      </w:r>
      <w:r w:rsidRPr="00F07A31">
        <w:rPr>
          <w:rFonts w:ascii="Times New Roman" w:hAnsi="Times New Roman" w:cs="Times New Roman"/>
          <w:sz w:val="28"/>
          <w:szCs w:val="28"/>
        </w:rPr>
        <w:t>:</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Абрутис</w:t>
      </w:r>
      <w:proofErr w:type="spellEnd"/>
      <w:r w:rsidRPr="00F07A31">
        <w:rPr>
          <w:rFonts w:ascii="Times New Roman" w:hAnsi="Times New Roman" w:cs="Times New Roman"/>
          <w:sz w:val="28"/>
          <w:szCs w:val="28"/>
          <w:lang w:val="ru-RU"/>
        </w:rPr>
        <w:t xml:space="preserve"> В. Морфометрические и сырьевые характеристики побегов </w:t>
      </w:r>
      <w:proofErr w:type="spellStart"/>
      <w:r w:rsidRPr="00F07A31">
        <w:rPr>
          <w:rFonts w:ascii="Times New Roman" w:hAnsi="Times New Roman" w:cs="Times New Roman"/>
          <w:sz w:val="28"/>
          <w:szCs w:val="28"/>
          <w:lang w:val="ru-RU"/>
        </w:rPr>
        <w:t>Frangula</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alnus</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Mill</w:t>
      </w:r>
      <w:proofErr w:type="spellEnd"/>
      <w:r w:rsidRPr="00F07A31">
        <w:rPr>
          <w:rFonts w:ascii="Times New Roman" w:hAnsi="Times New Roman" w:cs="Times New Roman"/>
          <w:sz w:val="28"/>
          <w:szCs w:val="28"/>
          <w:lang w:val="ru-RU"/>
        </w:rPr>
        <w:t xml:space="preserve">. в березняках Литвы и возможность использования этих данных для экспресс-метода определения плотности запасов коры \\ Растит.  ресурсы. – 1997. – 33, </w:t>
      </w:r>
      <w:proofErr w:type="spellStart"/>
      <w:r w:rsidRPr="00F07A31">
        <w:rPr>
          <w:rFonts w:ascii="Times New Roman" w:hAnsi="Times New Roman" w:cs="Times New Roman"/>
          <w:sz w:val="28"/>
          <w:szCs w:val="28"/>
          <w:lang w:val="ru-RU"/>
        </w:rPr>
        <w:t>вып</w:t>
      </w:r>
      <w:proofErr w:type="spellEnd"/>
      <w:r w:rsidRPr="00F07A31">
        <w:rPr>
          <w:rFonts w:ascii="Times New Roman" w:hAnsi="Times New Roman" w:cs="Times New Roman"/>
          <w:sz w:val="28"/>
          <w:szCs w:val="28"/>
          <w:lang w:val="ru-RU"/>
        </w:rPr>
        <w:t xml:space="preserve">. 3. – С. 109-124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Баяндина</w:t>
      </w:r>
      <w:proofErr w:type="spellEnd"/>
      <w:r w:rsidRPr="00F07A31">
        <w:rPr>
          <w:rFonts w:ascii="Times New Roman" w:hAnsi="Times New Roman" w:cs="Times New Roman"/>
          <w:sz w:val="28"/>
          <w:szCs w:val="28"/>
          <w:lang w:val="ru-RU"/>
        </w:rPr>
        <w:t xml:space="preserve"> И. И., </w:t>
      </w:r>
      <w:proofErr w:type="spellStart"/>
      <w:r w:rsidRPr="00F07A31">
        <w:rPr>
          <w:rFonts w:ascii="Times New Roman" w:hAnsi="Times New Roman" w:cs="Times New Roman"/>
          <w:sz w:val="28"/>
          <w:szCs w:val="28"/>
          <w:lang w:val="ru-RU"/>
        </w:rPr>
        <w:t>Загурская</w:t>
      </w:r>
      <w:proofErr w:type="spellEnd"/>
      <w:r w:rsidRPr="00F07A31">
        <w:rPr>
          <w:rFonts w:ascii="Times New Roman" w:hAnsi="Times New Roman" w:cs="Times New Roman"/>
          <w:sz w:val="28"/>
          <w:szCs w:val="28"/>
          <w:lang w:val="ru-RU"/>
        </w:rPr>
        <w:t xml:space="preserve"> Ю. В. Экологические условия и накопление фенольных соединений в лекарственных растениях: материалы 1 Международной научной конференции / </w:t>
      </w:r>
      <w:proofErr w:type="spellStart"/>
      <w:r w:rsidRPr="00F07A31">
        <w:rPr>
          <w:rFonts w:ascii="Times New Roman" w:hAnsi="Times New Roman" w:cs="Times New Roman"/>
          <w:sz w:val="28"/>
          <w:szCs w:val="28"/>
          <w:lang w:val="ru-RU"/>
        </w:rPr>
        <w:t>Новосиб</w:t>
      </w:r>
      <w:proofErr w:type="spellEnd"/>
      <w:r w:rsidRPr="00F07A31">
        <w:rPr>
          <w:rFonts w:ascii="Times New Roman" w:hAnsi="Times New Roman" w:cs="Times New Roman"/>
          <w:sz w:val="28"/>
          <w:szCs w:val="28"/>
          <w:lang w:val="ru-RU"/>
        </w:rPr>
        <w:t xml:space="preserve">. гос. </w:t>
      </w:r>
      <w:proofErr w:type="spellStart"/>
      <w:r w:rsidRPr="00F07A31">
        <w:rPr>
          <w:rFonts w:ascii="Times New Roman" w:hAnsi="Times New Roman" w:cs="Times New Roman"/>
          <w:sz w:val="28"/>
          <w:szCs w:val="28"/>
          <w:lang w:val="ru-RU"/>
        </w:rPr>
        <w:t>аграр</w:t>
      </w:r>
      <w:proofErr w:type="spellEnd"/>
      <w:r w:rsidRPr="00F07A31">
        <w:rPr>
          <w:rFonts w:ascii="Times New Roman" w:hAnsi="Times New Roman" w:cs="Times New Roman"/>
          <w:sz w:val="28"/>
          <w:szCs w:val="28"/>
          <w:lang w:val="ru-RU"/>
        </w:rPr>
        <w:t xml:space="preserve">. ун-т. – Новосибирск: Изд-во  НГАУ, 2013. – С. 130-135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Борисова Н.А. Токарева В.Д., </w:t>
      </w:r>
      <w:proofErr w:type="spellStart"/>
      <w:r w:rsidRPr="00F07A31">
        <w:rPr>
          <w:rFonts w:ascii="Times New Roman" w:hAnsi="Times New Roman" w:cs="Times New Roman"/>
          <w:sz w:val="28"/>
          <w:szCs w:val="28"/>
          <w:lang w:val="ru-RU"/>
        </w:rPr>
        <w:t>Кузнeцова</w:t>
      </w:r>
      <w:proofErr w:type="spellEnd"/>
      <w:r w:rsidRPr="00F07A31">
        <w:rPr>
          <w:rFonts w:ascii="Times New Roman" w:hAnsi="Times New Roman" w:cs="Times New Roman"/>
          <w:sz w:val="28"/>
          <w:szCs w:val="28"/>
          <w:lang w:val="ru-RU"/>
        </w:rPr>
        <w:t xml:space="preserve"> М.А. Изучение </w:t>
      </w:r>
      <w:proofErr w:type="spellStart"/>
      <w:r w:rsidRPr="00F07A31">
        <w:rPr>
          <w:rFonts w:ascii="Times New Roman" w:hAnsi="Times New Roman" w:cs="Times New Roman"/>
          <w:sz w:val="28"/>
          <w:szCs w:val="28"/>
          <w:lang w:val="ru-RU"/>
        </w:rPr>
        <w:t>ресурсоиспользования</w:t>
      </w:r>
      <w:proofErr w:type="spellEnd"/>
      <w:r w:rsidRPr="00F07A31">
        <w:rPr>
          <w:rFonts w:ascii="Times New Roman" w:hAnsi="Times New Roman" w:cs="Times New Roman"/>
          <w:sz w:val="28"/>
          <w:szCs w:val="28"/>
          <w:lang w:val="ru-RU"/>
        </w:rPr>
        <w:t xml:space="preserve"> и охраны. – Курск: Курская правда, 1982. – 50 с. </w:t>
      </w:r>
    </w:p>
    <w:p w:rsidR="0075576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фармакопейний</w:t>
      </w:r>
      <w:proofErr w:type="spellEnd"/>
      <w:r w:rsidRPr="00F07A31">
        <w:rPr>
          <w:rFonts w:ascii="Times New Roman" w:hAnsi="Times New Roman" w:cs="Times New Roman"/>
          <w:sz w:val="28"/>
          <w:szCs w:val="28"/>
          <w:lang w:val="ru-RU"/>
        </w:rPr>
        <w:t xml:space="preserve"> центр </w:t>
      </w:r>
      <w:proofErr w:type="spellStart"/>
      <w:r w:rsidRPr="00F07A31">
        <w:rPr>
          <w:rFonts w:ascii="Times New Roman" w:hAnsi="Times New Roman" w:cs="Times New Roman"/>
          <w:sz w:val="28"/>
          <w:szCs w:val="28"/>
          <w:lang w:val="ru-RU"/>
        </w:rPr>
        <w:t>якості</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лікарських</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засобів</w:t>
      </w:r>
      <w:proofErr w:type="spellEnd"/>
      <w:r w:rsidRPr="00F07A31">
        <w:rPr>
          <w:rFonts w:ascii="Times New Roman" w:hAnsi="Times New Roman" w:cs="Times New Roman"/>
          <w:sz w:val="28"/>
          <w:szCs w:val="28"/>
          <w:lang w:val="ru-RU"/>
        </w:rPr>
        <w:t xml:space="preserve">». 2011. — 540 с. ІSBN 97S-966-9647S-6-3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Державний</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реєстр</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лікарських</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засобів</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України</w:t>
      </w:r>
      <w:proofErr w:type="spellEnd"/>
      <w:r w:rsidRPr="00F07A31">
        <w:rPr>
          <w:rFonts w:ascii="Times New Roman" w:hAnsi="Times New Roman" w:cs="Times New Roman"/>
          <w:sz w:val="28"/>
          <w:szCs w:val="28"/>
          <w:lang w:val="ru-RU"/>
        </w:rPr>
        <w:t xml:space="preserve"> </w:t>
      </w:r>
      <w:hyperlink r:id="rId11" w:history="1">
        <w:r w:rsidRPr="00F07A31">
          <w:rPr>
            <w:rStyle w:val="a7"/>
            <w:rFonts w:ascii="Times New Roman" w:hAnsi="Times New Roman" w:cs="Times New Roman"/>
            <w:sz w:val="28"/>
            <w:szCs w:val="28"/>
            <w:lang w:val="ru-RU"/>
          </w:rPr>
          <w:t>http://www.drlz.kiev.ua</w:t>
        </w:r>
      </w:hyperlink>
      <w:hyperlink r:id="rId12" w:history="1">
        <w:r w:rsidRPr="00F07A31">
          <w:rPr>
            <w:rStyle w:val="a7"/>
            <w:rFonts w:ascii="Times New Roman" w:hAnsi="Times New Roman" w:cs="Times New Roman"/>
            <w:sz w:val="28"/>
            <w:szCs w:val="28"/>
            <w:lang w:val="ru-RU"/>
          </w:rPr>
          <w:t>/</w:t>
        </w:r>
      </w:hyperlink>
      <w:r w:rsidRPr="00F07A31">
        <w:rPr>
          <w:rFonts w:ascii="Times New Roman" w:hAnsi="Times New Roman" w:cs="Times New Roman"/>
          <w:sz w:val="28"/>
          <w:szCs w:val="28"/>
          <w:lang w:val="ru-RU"/>
        </w:rPr>
        <w:t xml:space="preserve">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Зайцев Г.Н. Математика в </w:t>
      </w:r>
      <w:proofErr w:type="spellStart"/>
      <w:r w:rsidRPr="00F07A31">
        <w:rPr>
          <w:rFonts w:ascii="Times New Roman" w:hAnsi="Times New Roman" w:cs="Times New Roman"/>
          <w:sz w:val="28"/>
          <w:szCs w:val="28"/>
          <w:lang w:val="ru-RU"/>
        </w:rPr>
        <w:t>єкспериментальной</w:t>
      </w:r>
      <w:proofErr w:type="spellEnd"/>
      <w:r w:rsidRPr="00F07A31">
        <w:rPr>
          <w:rFonts w:ascii="Times New Roman" w:hAnsi="Times New Roman" w:cs="Times New Roman"/>
          <w:sz w:val="28"/>
          <w:szCs w:val="28"/>
          <w:lang w:val="ru-RU"/>
        </w:rPr>
        <w:t xml:space="preserve"> ботанике. – М.: Наука, 1990. – 296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Закон </w:t>
      </w:r>
      <w:proofErr w:type="spellStart"/>
      <w:r w:rsidRPr="00F07A31">
        <w:rPr>
          <w:rFonts w:ascii="Times New Roman" w:hAnsi="Times New Roman" w:cs="Times New Roman"/>
          <w:sz w:val="28"/>
          <w:szCs w:val="28"/>
          <w:lang w:val="ru-RU"/>
        </w:rPr>
        <w:t>України</w:t>
      </w:r>
      <w:proofErr w:type="spellEnd"/>
      <w:r w:rsidRPr="00F07A31">
        <w:rPr>
          <w:rFonts w:ascii="Times New Roman" w:hAnsi="Times New Roman" w:cs="Times New Roman"/>
          <w:sz w:val="28"/>
          <w:szCs w:val="28"/>
          <w:lang w:val="ru-RU"/>
        </w:rPr>
        <w:t xml:space="preserve"> „Про </w:t>
      </w:r>
      <w:proofErr w:type="spellStart"/>
      <w:r w:rsidRPr="00F07A31">
        <w:rPr>
          <w:rFonts w:ascii="Times New Roman" w:hAnsi="Times New Roman" w:cs="Times New Roman"/>
          <w:sz w:val="28"/>
          <w:szCs w:val="28"/>
          <w:lang w:val="ru-RU"/>
        </w:rPr>
        <w:t>рослинний</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світ</w:t>
      </w:r>
      <w:proofErr w:type="spellEnd"/>
      <w:r w:rsidRPr="00F07A31">
        <w:rPr>
          <w:rFonts w:ascii="Times New Roman" w:hAnsi="Times New Roman" w:cs="Times New Roman"/>
          <w:sz w:val="28"/>
          <w:szCs w:val="28"/>
          <w:lang w:val="ru-RU"/>
        </w:rPr>
        <w:t xml:space="preserve">” // </w:t>
      </w:r>
      <w:proofErr w:type="spellStart"/>
      <w:r w:rsidRPr="00F07A31">
        <w:rPr>
          <w:rFonts w:ascii="Times New Roman" w:hAnsi="Times New Roman" w:cs="Times New Roman"/>
          <w:sz w:val="28"/>
          <w:szCs w:val="28"/>
          <w:lang w:val="ru-RU"/>
        </w:rPr>
        <w:t>Вiдомостi</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Верховної</w:t>
      </w:r>
      <w:proofErr w:type="spellEnd"/>
      <w:r w:rsidRPr="00F07A31">
        <w:rPr>
          <w:rFonts w:ascii="Times New Roman" w:hAnsi="Times New Roman" w:cs="Times New Roman"/>
          <w:sz w:val="28"/>
          <w:szCs w:val="28"/>
          <w:lang w:val="ru-RU"/>
        </w:rPr>
        <w:t xml:space="preserve"> Ради (ВВР). – 1999. - № 22-23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p w:rsidR="00BE47E4" w:rsidRPr="00F07A31" w:rsidRDefault="00BE47E4" w:rsidP="00F07A31">
      <w:pPr>
        <w:pStyle w:val="a5"/>
        <w:numPr>
          <w:ilvl w:val="0"/>
          <w:numId w:val="2"/>
        </w:numPr>
        <w:spacing w:after="0" w:line="240" w:lineRule="auto"/>
        <w:ind w:left="714" w:hanging="357"/>
        <w:jc w:val="both"/>
        <w:rPr>
          <w:rFonts w:ascii="Times New Roman" w:hAnsi="Times New Roman" w:cs="Times New Roman"/>
          <w:sz w:val="28"/>
          <w:szCs w:val="28"/>
        </w:rPr>
      </w:pPr>
      <w:proofErr w:type="spellStart"/>
      <w:r w:rsidRPr="00F07A31">
        <w:rPr>
          <w:rFonts w:ascii="Times New Roman" w:hAnsi="Times New Roman" w:cs="Times New Roman"/>
          <w:sz w:val="28"/>
          <w:szCs w:val="28"/>
        </w:rPr>
        <w:t>Кисличенко</w:t>
      </w:r>
      <w:proofErr w:type="spellEnd"/>
      <w:r w:rsidRPr="00F07A31">
        <w:rPr>
          <w:rFonts w:ascii="Times New Roman" w:hAnsi="Times New Roman" w:cs="Times New Roman"/>
          <w:sz w:val="28"/>
          <w:szCs w:val="28"/>
        </w:rPr>
        <w:t xml:space="preserve"> В.С. </w:t>
      </w:r>
      <w:proofErr w:type="spellStart"/>
      <w:r w:rsidRPr="00F07A31">
        <w:rPr>
          <w:rFonts w:ascii="Times New Roman" w:hAnsi="Times New Roman" w:cs="Times New Roman"/>
          <w:sz w:val="28"/>
          <w:szCs w:val="28"/>
        </w:rPr>
        <w:t>Ресурсоведение</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лекарственных</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растений</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Пособие</w:t>
      </w:r>
      <w:proofErr w:type="spellEnd"/>
      <w:r w:rsidRPr="00F07A31">
        <w:rPr>
          <w:rFonts w:ascii="Times New Roman" w:hAnsi="Times New Roman" w:cs="Times New Roman"/>
          <w:sz w:val="28"/>
          <w:szCs w:val="28"/>
        </w:rPr>
        <w:t xml:space="preserve"> для </w:t>
      </w:r>
      <w:proofErr w:type="spellStart"/>
      <w:r w:rsidRPr="00F07A31">
        <w:rPr>
          <w:rFonts w:ascii="Times New Roman" w:hAnsi="Times New Roman" w:cs="Times New Roman"/>
          <w:sz w:val="28"/>
          <w:szCs w:val="28"/>
        </w:rPr>
        <w:t>студентов</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специальности</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Фармация</w:t>
      </w:r>
      <w:proofErr w:type="spellEnd"/>
      <w:r w:rsidRPr="00F07A31">
        <w:rPr>
          <w:rFonts w:ascii="Times New Roman" w:hAnsi="Times New Roman" w:cs="Times New Roman"/>
          <w:sz w:val="28"/>
          <w:szCs w:val="28"/>
        </w:rPr>
        <w:t xml:space="preserve">» / </w:t>
      </w:r>
      <w:proofErr w:type="spellStart"/>
      <w:r w:rsidRPr="00F07A31">
        <w:rPr>
          <w:rFonts w:ascii="Times New Roman" w:hAnsi="Times New Roman" w:cs="Times New Roman"/>
          <w:sz w:val="28"/>
          <w:szCs w:val="28"/>
        </w:rPr>
        <w:t>Кисличенко</w:t>
      </w:r>
      <w:proofErr w:type="spellEnd"/>
      <w:r w:rsidRPr="00F07A31">
        <w:rPr>
          <w:rFonts w:ascii="Times New Roman" w:hAnsi="Times New Roman" w:cs="Times New Roman"/>
          <w:sz w:val="28"/>
          <w:szCs w:val="28"/>
        </w:rPr>
        <w:t xml:space="preserve"> В.С., Новосел Е.Н., </w:t>
      </w:r>
      <w:proofErr w:type="spellStart"/>
      <w:r w:rsidRPr="00F07A31">
        <w:rPr>
          <w:rFonts w:ascii="Times New Roman" w:hAnsi="Times New Roman" w:cs="Times New Roman"/>
          <w:sz w:val="28"/>
          <w:szCs w:val="28"/>
        </w:rPr>
        <w:t>Кузнецова</w:t>
      </w:r>
      <w:proofErr w:type="spellEnd"/>
      <w:r w:rsidRPr="00F07A31">
        <w:rPr>
          <w:rFonts w:ascii="Times New Roman" w:hAnsi="Times New Roman" w:cs="Times New Roman"/>
          <w:sz w:val="28"/>
          <w:szCs w:val="28"/>
        </w:rPr>
        <w:t xml:space="preserve"> В.Ю., </w:t>
      </w:r>
      <w:proofErr w:type="spellStart"/>
      <w:r w:rsidRPr="00F07A31">
        <w:rPr>
          <w:rFonts w:ascii="Times New Roman" w:hAnsi="Times New Roman" w:cs="Times New Roman"/>
          <w:sz w:val="28"/>
          <w:szCs w:val="28"/>
        </w:rPr>
        <w:t>Гурьева</w:t>
      </w:r>
      <w:proofErr w:type="spellEnd"/>
      <w:r w:rsidRPr="00F07A31">
        <w:rPr>
          <w:rFonts w:ascii="Times New Roman" w:hAnsi="Times New Roman" w:cs="Times New Roman"/>
          <w:sz w:val="28"/>
          <w:szCs w:val="28"/>
        </w:rPr>
        <w:t xml:space="preserve"> И.Г., Бурда Н.Е., Король В.В., Попик А.И., </w:t>
      </w:r>
      <w:proofErr w:type="spellStart"/>
      <w:r w:rsidRPr="00F07A31">
        <w:rPr>
          <w:rFonts w:ascii="Times New Roman" w:hAnsi="Times New Roman" w:cs="Times New Roman"/>
          <w:sz w:val="28"/>
          <w:szCs w:val="28"/>
        </w:rPr>
        <w:t>Кисличенко</w:t>
      </w:r>
      <w:proofErr w:type="spellEnd"/>
      <w:r w:rsidRPr="00F07A31">
        <w:rPr>
          <w:rFonts w:ascii="Times New Roman" w:hAnsi="Times New Roman" w:cs="Times New Roman"/>
          <w:sz w:val="28"/>
          <w:szCs w:val="28"/>
        </w:rPr>
        <w:t xml:space="preserve"> А.А., </w:t>
      </w:r>
      <w:proofErr w:type="spellStart"/>
      <w:r w:rsidRPr="00F07A31">
        <w:rPr>
          <w:rFonts w:ascii="Times New Roman" w:hAnsi="Times New Roman" w:cs="Times New Roman"/>
          <w:sz w:val="28"/>
          <w:szCs w:val="28"/>
        </w:rPr>
        <w:t>Тартынская</w:t>
      </w:r>
      <w:proofErr w:type="spellEnd"/>
      <w:r w:rsidRPr="00F07A31">
        <w:rPr>
          <w:rFonts w:ascii="Times New Roman" w:hAnsi="Times New Roman" w:cs="Times New Roman"/>
          <w:sz w:val="28"/>
          <w:szCs w:val="28"/>
        </w:rPr>
        <w:t xml:space="preserve"> А.С., </w:t>
      </w:r>
      <w:proofErr w:type="spellStart"/>
      <w:r w:rsidRPr="00F07A31">
        <w:rPr>
          <w:rFonts w:ascii="Times New Roman" w:hAnsi="Times New Roman" w:cs="Times New Roman"/>
          <w:sz w:val="28"/>
          <w:szCs w:val="28"/>
        </w:rPr>
        <w:t>Мусиенко</w:t>
      </w:r>
      <w:proofErr w:type="spellEnd"/>
      <w:r w:rsidRPr="00F07A31">
        <w:rPr>
          <w:rFonts w:ascii="Times New Roman" w:hAnsi="Times New Roman" w:cs="Times New Roman"/>
          <w:sz w:val="28"/>
          <w:szCs w:val="28"/>
        </w:rPr>
        <w:t xml:space="preserve"> Е.С. - Х.: </w:t>
      </w:r>
      <w:proofErr w:type="spellStart"/>
      <w:r w:rsidRPr="00F07A31">
        <w:rPr>
          <w:rFonts w:ascii="Times New Roman" w:hAnsi="Times New Roman" w:cs="Times New Roman"/>
          <w:sz w:val="28"/>
          <w:szCs w:val="28"/>
        </w:rPr>
        <w:t>Изд-во</w:t>
      </w:r>
      <w:proofErr w:type="spellEnd"/>
      <w:r w:rsidRPr="00F07A31">
        <w:rPr>
          <w:rFonts w:ascii="Times New Roman" w:hAnsi="Times New Roman" w:cs="Times New Roman"/>
          <w:sz w:val="28"/>
          <w:szCs w:val="28"/>
        </w:rPr>
        <w:t xml:space="preserve"> </w:t>
      </w:r>
      <w:proofErr w:type="spellStart"/>
      <w:r w:rsidRPr="00F07A31">
        <w:rPr>
          <w:rFonts w:ascii="Times New Roman" w:hAnsi="Times New Roman" w:cs="Times New Roman"/>
          <w:sz w:val="28"/>
          <w:szCs w:val="28"/>
        </w:rPr>
        <w:t>НФаУ</w:t>
      </w:r>
      <w:proofErr w:type="spellEnd"/>
      <w:r w:rsidRPr="00F07A31">
        <w:rPr>
          <w:rFonts w:ascii="Times New Roman" w:hAnsi="Times New Roman" w:cs="Times New Roman"/>
          <w:sz w:val="28"/>
          <w:szCs w:val="28"/>
        </w:rPr>
        <w:t xml:space="preserve">, 2015. - 121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Крылова И.Л., </w:t>
      </w:r>
      <w:proofErr w:type="spellStart"/>
      <w:r w:rsidRPr="00F07A31">
        <w:rPr>
          <w:rFonts w:ascii="Times New Roman" w:hAnsi="Times New Roman" w:cs="Times New Roman"/>
          <w:sz w:val="28"/>
          <w:szCs w:val="28"/>
          <w:lang w:val="ru-RU"/>
        </w:rPr>
        <w:t>Капорова</w:t>
      </w:r>
      <w:proofErr w:type="spellEnd"/>
      <w:r w:rsidRPr="00F07A31">
        <w:rPr>
          <w:rFonts w:ascii="Times New Roman" w:hAnsi="Times New Roman" w:cs="Times New Roman"/>
          <w:sz w:val="28"/>
          <w:szCs w:val="28"/>
          <w:lang w:val="ru-RU"/>
        </w:rPr>
        <w:t xml:space="preserve"> В.И. Составление расчетных таблиц для оценки урожайности лекарственных растений по проективному покрытию // Растит. ресурсы. – 1992. – 28, </w:t>
      </w:r>
      <w:proofErr w:type="spellStart"/>
      <w:r w:rsidRPr="00F07A31">
        <w:rPr>
          <w:rFonts w:ascii="Times New Roman" w:hAnsi="Times New Roman" w:cs="Times New Roman"/>
          <w:sz w:val="28"/>
          <w:szCs w:val="28"/>
          <w:lang w:val="ru-RU"/>
        </w:rPr>
        <w:t>вып</w:t>
      </w:r>
      <w:proofErr w:type="spellEnd"/>
      <w:r w:rsidRPr="00F07A31">
        <w:rPr>
          <w:rFonts w:ascii="Times New Roman" w:hAnsi="Times New Roman" w:cs="Times New Roman"/>
          <w:sz w:val="28"/>
          <w:szCs w:val="28"/>
          <w:lang w:val="ru-RU"/>
        </w:rPr>
        <w:t xml:space="preserve">. 3. – С. 141-157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Лапшин П. В., Куркина А. В., Загоскина Н. В. Изменения в образовании фенольных соединений по мере роста листьев GINKGO BILOBA L. Лекарственные растения: фундаментальные и прикладные проблемы: материалы 1 </w:t>
      </w:r>
    </w:p>
    <w:p w:rsidR="0075576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Международной научной конференции / </w:t>
      </w:r>
      <w:proofErr w:type="spellStart"/>
      <w:r w:rsidRPr="00F07A31">
        <w:rPr>
          <w:rFonts w:ascii="Times New Roman" w:hAnsi="Times New Roman" w:cs="Times New Roman"/>
          <w:sz w:val="28"/>
          <w:szCs w:val="28"/>
          <w:lang w:val="ru-RU"/>
        </w:rPr>
        <w:t>Новосиб</w:t>
      </w:r>
      <w:proofErr w:type="spellEnd"/>
      <w:r w:rsidRPr="00F07A31">
        <w:rPr>
          <w:rFonts w:ascii="Times New Roman" w:hAnsi="Times New Roman" w:cs="Times New Roman"/>
          <w:sz w:val="28"/>
          <w:szCs w:val="28"/>
          <w:lang w:val="ru-RU"/>
        </w:rPr>
        <w:t xml:space="preserve">. гос. </w:t>
      </w:r>
      <w:proofErr w:type="spellStart"/>
      <w:r w:rsidRPr="00F07A31">
        <w:rPr>
          <w:rFonts w:ascii="Times New Roman" w:hAnsi="Times New Roman" w:cs="Times New Roman"/>
          <w:sz w:val="28"/>
          <w:szCs w:val="28"/>
          <w:lang w:val="ru-RU"/>
        </w:rPr>
        <w:t>аграр</w:t>
      </w:r>
      <w:proofErr w:type="spellEnd"/>
      <w:r w:rsidRPr="00F07A31">
        <w:rPr>
          <w:rFonts w:ascii="Times New Roman" w:hAnsi="Times New Roman" w:cs="Times New Roman"/>
          <w:sz w:val="28"/>
          <w:szCs w:val="28"/>
          <w:lang w:val="ru-RU"/>
        </w:rPr>
        <w:t xml:space="preserve">. ун-т. – Новосибирск: Изд-во НГАУ, 2013. – С. 193-194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Мінарченко</w:t>
      </w:r>
      <w:proofErr w:type="spellEnd"/>
      <w:r w:rsidRPr="00F07A31">
        <w:rPr>
          <w:rFonts w:ascii="Times New Roman" w:hAnsi="Times New Roman" w:cs="Times New Roman"/>
          <w:sz w:val="28"/>
          <w:szCs w:val="28"/>
          <w:lang w:val="ru-RU"/>
        </w:rPr>
        <w:t xml:space="preserve"> В.М., </w:t>
      </w:r>
      <w:proofErr w:type="spellStart"/>
      <w:r w:rsidRPr="00F07A31">
        <w:rPr>
          <w:rFonts w:ascii="Times New Roman" w:hAnsi="Times New Roman" w:cs="Times New Roman"/>
          <w:sz w:val="28"/>
          <w:szCs w:val="28"/>
          <w:lang w:val="ru-RU"/>
        </w:rPr>
        <w:t>Мінарченко</w:t>
      </w:r>
      <w:proofErr w:type="spellEnd"/>
      <w:r w:rsidRPr="00F07A31">
        <w:rPr>
          <w:rFonts w:ascii="Times New Roman" w:hAnsi="Times New Roman" w:cs="Times New Roman"/>
          <w:sz w:val="28"/>
          <w:szCs w:val="28"/>
          <w:lang w:val="ru-RU"/>
        </w:rPr>
        <w:t xml:space="preserve"> О.М. Методика </w:t>
      </w:r>
      <w:proofErr w:type="spellStart"/>
      <w:r w:rsidRPr="00F07A31">
        <w:rPr>
          <w:rFonts w:ascii="Times New Roman" w:hAnsi="Times New Roman" w:cs="Times New Roman"/>
          <w:sz w:val="28"/>
          <w:szCs w:val="28"/>
          <w:lang w:val="ru-RU"/>
        </w:rPr>
        <w:t>обліку</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рослинних</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ресурсів</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Київ:ПП</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Вірлен</w:t>
      </w:r>
      <w:proofErr w:type="spellEnd"/>
      <w:r w:rsidRPr="00F07A31">
        <w:rPr>
          <w:rFonts w:ascii="Times New Roman" w:hAnsi="Times New Roman" w:cs="Times New Roman"/>
          <w:sz w:val="28"/>
          <w:szCs w:val="28"/>
          <w:lang w:val="ru-RU"/>
        </w:rPr>
        <w:t xml:space="preserve"> 2004. – 40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proofErr w:type="spellStart"/>
      <w:r w:rsidRPr="00F07A31">
        <w:rPr>
          <w:rFonts w:ascii="Times New Roman" w:hAnsi="Times New Roman" w:cs="Times New Roman"/>
          <w:sz w:val="28"/>
          <w:szCs w:val="28"/>
          <w:lang w:val="ru-RU"/>
        </w:rPr>
        <w:t>Мінарченко</w:t>
      </w:r>
      <w:proofErr w:type="spellEnd"/>
      <w:r w:rsidRPr="00F07A31">
        <w:rPr>
          <w:rFonts w:ascii="Times New Roman" w:hAnsi="Times New Roman" w:cs="Times New Roman"/>
          <w:sz w:val="28"/>
          <w:szCs w:val="28"/>
          <w:lang w:val="ru-RU"/>
        </w:rPr>
        <w:t xml:space="preserve"> В.М. </w:t>
      </w:r>
      <w:proofErr w:type="spellStart"/>
      <w:r w:rsidRPr="00F07A31">
        <w:rPr>
          <w:rFonts w:ascii="Times New Roman" w:hAnsi="Times New Roman" w:cs="Times New Roman"/>
          <w:sz w:val="28"/>
          <w:szCs w:val="28"/>
          <w:lang w:val="ru-RU"/>
        </w:rPr>
        <w:t>Державний</w:t>
      </w:r>
      <w:proofErr w:type="spellEnd"/>
      <w:r w:rsidRPr="00F07A31">
        <w:rPr>
          <w:rFonts w:ascii="Times New Roman" w:hAnsi="Times New Roman" w:cs="Times New Roman"/>
          <w:sz w:val="28"/>
          <w:szCs w:val="28"/>
          <w:lang w:val="ru-RU"/>
        </w:rPr>
        <w:t xml:space="preserve"> кадастр </w:t>
      </w:r>
      <w:proofErr w:type="spellStart"/>
      <w:r w:rsidRPr="00F07A31">
        <w:rPr>
          <w:rFonts w:ascii="Times New Roman" w:hAnsi="Times New Roman" w:cs="Times New Roman"/>
          <w:sz w:val="28"/>
          <w:szCs w:val="28"/>
          <w:lang w:val="ru-RU"/>
        </w:rPr>
        <w:t>рослинного</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світу</w:t>
      </w:r>
      <w:proofErr w:type="spellEnd"/>
      <w:r w:rsidRPr="00F07A31">
        <w:rPr>
          <w:rFonts w:ascii="Times New Roman" w:hAnsi="Times New Roman" w:cs="Times New Roman"/>
          <w:sz w:val="28"/>
          <w:szCs w:val="28"/>
          <w:lang w:val="ru-RU"/>
        </w:rPr>
        <w:t xml:space="preserve"> // </w:t>
      </w:r>
      <w:proofErr w:type="spellStart"/>
      <w:r w:rsidRPr="00F07A31">
        <w:rPr>
          <w:rFonts w:ascii="Times New Roman" w:hAnsi="Times New Roman" w:cs="Times New Roman"/>
          <w:sz w:val="28"/>
          <w:szCs w:val="28"/>
          <w:lang w:val="ru-RU"/>
        </w:rPr>
        <w:t>Збереження</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і</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стале</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використання</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біорізноманіття</w:t>
      </w:r>
      <w:proofErr w:type="spellEnd"/>
      <w:r w:rsidRPr="00F07A31">
        <w:rPr>
          <w:rFonts w:ascii="Times New Roman" w:hAnsi="Times New Roman" w:cs="Times New Roman"/>
          <w:sz w:val="28"/>
          <w:szCs w:val="28"/>
          <w:lang w:val="ru-RU"/>
        </w:rPr>
        <w:t xml:space="preserve"> </w:t>
      </w:r>
      <w:proofErr w:type="spellStart"/>
      <w:r w:rsidRPr="00F07A31">
        <w:rPr>
          <w:rFonts w:ascii="Times New Roman" w:hAnsi="Times New Roman" w:cs="Times New Roman"/>
          <w:sz w:val="28"/>
          <w:szCs w:val="28"/>
          <w:lang w:val="ru-RU"/>
        </w:rPr>
        <w:t>України</w:t>
      </w:r>
      <w:proofErr w:type="spellEnd"/>
      <w:r w:rsidRPr="00F07A31">
        <w:rPr>
          <w:rFonts w:ascii="Times New Roman" w:hAnsi="Times New Roman" w:cs="Times New Roman"/>
          <w:sz w:val="28"/>
          <w:szCs w:val="28"/>
          <w:lang w:val="ru-RU"/>
        </w:rPr>
        <w:t xml:space="preserve">: стан, </w:t>
      </w:r>
      <w:proofErr w:type="spellStart"/>
      <w:r w:rsidRPr="00F07A31">
        <w:rPr>
          <w:rFonts w:ascii="Times New Roman" w:hAnsi="Times New Roman" w:cs="Times New Roman"/>
          <w:sz w:val="28"/>
          <w:szCs w:val="28"/>
          <w:lang w:val="ru-RU"/>
        </w:rPr>
        <w:t>перспективи</w:t>
      </w:r>
      <w:proofErr w:type="spellEnd"/>
      <w:r w:rsidRPr="00F07A31">
        <w:rPr>
          <w:rFonts w:ascii="Times New Roman" w:hAnsi="Times New Roman" w:cs="Times New Roman"/>
          <w:sz w:val="28"/>
          <w:szCs w:val="28"/>
          <w:lang w:val="ru-RU"/>
        </w:rPr>
        <w:t xml:space="preserve"> та заходи </w:t>
      </w:r>
      <w:proofErr w:type="spellStart"/>
      <w:r w:rsidRPr="00F07A31">
        <w:rPr>
          <w:rFonts w:ascii="Times New Roman" w:hAnsi="Times New Roman" w:cs="Times New Roman"/>
          <w:sz w:val="28"/>
          <w:szCs w:val="28"/>
          <w:lang w:val="ru-RU"/>
        </w:rPr>
        <w:t>вдосконалення</w:t>
      </w:r>
      <w:proofErr w:type="spellEnd"/>
      <w:r w:rsidRPr="00F07A31">
        <w:rPr>
          <w:rFonts w:ascii="Times New Roman" w:hAnsi="Times New Roman" w:cs="Times New Roman"/>
          <w:sz w:val="28"/>
          <w:szCs w:val="28"/>
          <w:lang w:val="ru-RU"/>
        </w:rPr>
        <w:t xml:space="preserve">. – К.: </w:t>
      </w:r>
      <w:proofErr w:type="spellStart"/>
      <w:r w:rsidRPr="00F07A31">
        <w:rPr>
          <w:rFonts w:ascii="Times New Roman" w:hAnsi="Times New Roman" w:cs="Times New Roman"/>
          <w:sz w:val="28"/>
          <w:szCs w:val="28"/>
          <w:lang w:val="ru-RU"/>
        </w:rPr>
        <w:t>Фітосоціоцентр</w:t>
      </w:r>
      <w:proofErr w:type="spellEnd"/>
      <w:r w:rsidRPr="00F07A31">
        <w:rPr>
          <w:rFonts w:ascii="Times New Roman" w:hAnsi="Times New Roman" w:cs="Times New Roman"/>
          <w:sz w:val="28"/>
          <w:szCs w:val="28"/>
          <w:lang w:val="ru-RU"/>
        </w:rPr>
        <w:t xml:space="preserve">, 2003. – С. 147-152 </w:t>
      </w:r>
    </w:p>
    <w:p w:rsidR="00425E53" w:rsidRPr="00F07A31" w:rsidRDefault="00425E53" w:rsidP="00F07A31">
      <w:pPr>
        <w:pStyle w:val="a5"/>
        <w:spacing w:after="0"/>
        <w:jc w:val="both"/>
        <w:rPr>
          <w:rFonts w:ascii="Times New Roman" w:hAnsi="Times New Roman" w:cs="Times New Roman"/>
          <w:b/>
          <w:sz w:val="28"/>
          <w:szCs w:val="28"/>
        </w:rPr>
      </w:pPr>
    </w:p>
    <w:sectPr w:rsidR="00425E53" w:rsidRPr="00F07A31"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nsid w:val="118A7D0C"/>
    <w:multiLevelType w:val="hybridMultilevel"/>
    <w:tmpl w:val="1C88CD9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6">
    <w:nsid w:val="1C7A3B1D"/>
    <w:multiLevelType w:val="hybridMultilevel"/>
    <w:tmpl w:val="40DE119E"/>
    <w:lvl w:ilvl="0" w:tplc="0A800E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9">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0">
    <w:nsid w:val="35646E93"/>
    <w:multiLevelType w:val="hybridMultilevel"/>
    <w:tmpl w:val="A3D82756"/>
    <w:lvl w:ilvl="0" w:tplc="43F460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4">
    <w:nsid w:val="41410BCB"/>
    <w:multiLevelType w:val="hybridMultilevel"/>
    <w:tmpl w:val="215E64D4"/>
    <w:lvl w:ilvl="0" w:tplc="0A800E9C">
      <w:start w:val="1"/>
      <w:numFmt w:val="bullet"/>
      <w:lvlText w:val=""/>
      <w:lvlJc w:val="left"/>
      <w:pPr>
        <w:tabs>
          <w:tab w:val="num" w:pos="1429"/>
        </w:tabs>
        <w:ind w:left="1429" w:hanging="360"/>
      </w:pPr>
      <w:rPr>
        <w:rFonts w:ascii="Symbol" w:hAnsi="Symbol" w:hint="default"/>
        <w:i w:val="0"/>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6">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8">
    <w:nsid w:val="68F24E67"/>
    <w:multiLevelType w:val="hybridMultilevel"/>
    <w:tmpl w:val="FA2E6D6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9">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21">
    <w:nsid w:val="7E497A88"/>
    <w:multiLevelType w:val="hybridMultilevel"/>
    <w:tmpl w:val="F0E668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11"/>
  </w:num>
  <w:num w:numId="2">
    <w:abstractNumId w:val="19"/>
  </w:num>
  <w:num w:numId="3">
    <w:abstractNumId w:val="7"/>
  </w:num>
  <w:num w:numId="4">
    <w:abstractNumId w:val="1"/>
  </w:num>
  <w:num w:numId="5">
    <w:abstractNumId w:val="9"/>
  </w:num>
  <w:num w:numId="6">
    <w:abstractNumId w:val="17"/>
  </w:num>
  <w:num w:numId="7">
    <w:abstractNumId w:val="22"/>
  </w:num>
  <w:num w:numId="8">
    <w:abstractNumId w:val="20"/>
  </w:num>
  <w:num w:numId="9">
    <w:abstractNumId w:val="5"/>
  </w:num>
  <w:num w:numId="10">
    <w:abstractNumId w:val="13"/>
  </w:num>
  <w:num w:numId="11">
    <w:abstractNumId w:val="0"/>
  </w:num>
  <w:num w:numId="12">
    <w:abstractNumId w:val="16"/>
  </w:num>
  <w:num w:numId="13">
    <w:abstractNumId w:val="12"/>
  </w:num>
  <w:num w:numId="14">
    <w:abstractNumId w:val="2"/>
  </w:num>
  <w:num w:numId="15">
    <w:abstractNumId w:val="15"/>
  </w:num>
  <w:num w:numId="16">
    <w:abstractNumId w:val="8"/>
  </w:num>
  <w:num w:numId="17">
    <w:abstractNumId w:val="3"/>
  </w:num>
  <w:num w:numId="18">
    <w:abstractNumId w:val="6"/>
  </w:num>
  <w:num w:numId="19">
    <w:abstractNumId w:val="14"/>
  </w:num>
  <w:num w:numId="20">
    <w:abstractNumId w:val="4"/>
  </w:num>
  <w:num w:numId="21">
    <w:abstractNumId w:val="18"/>
  </w:num>
  <w:num w:numId="22">
    <w:abstractNumId w:val="21"/>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E4C54"/>
    <w:rsid w:val="000B297E"/>
    <w:rsid w:val="00101146"/>
    <w:rsid w:val="001559CD"/>
    <w:rsid w:val="0016613E"/>
    <w:rsid w:val="001C164E"/>
    <w:rsid w:val="001F5BF6"/>
    <w:rsid w:val="0025238B"/>
    <w:rsid w:val="002F2517"/>
    <w:rsid w:val="00307872"/>
    <w:rsid w:val="00332055"/>
    <w:rsid w:val="003A4B21"/>
    <w:rsid w:val="00411625"/>
    <w:rsid w:val="00425E53"/>
    <w:rsid w:val="00450F75"/>
    <w:rsid w:val="00490E64"/>
    <w:rsid w:val="004B12C9"/>
    <w:rsid w:val="004B147F"/>
    <w:rsid w:val="00502B5D"/>
    <w:rsid w:val="00533C10"/>
    <w:rsid w:val="00650F2B"/>
    <w:rsid w:val="006629A5"/>
    <w:rsid w:val="00672114"/>
    <w:rsid w:val="0068450F"/>
    <w:rsid w:val="006F2438"/>
    <w:rsid w:val="007247F7"/>
    <w:rsid w:val="00742EB3"/>
    <w:rsid w:val="0075576C"/>
    <w:rsid w:val="007E67D6"/>
    <w:rsid w:val="007F07A3"/>
    <w:rsid w:val="008F2571"/>
    <w:rsid w:val="00900007"/>
    <w:rsid w:val="00923294"/>
    <w:rsid w:val="00971B0D"/>
    <w:rsid w:val="0097208B"/>
    <w:rsid w:val="0098095B"/>
    <w:rsid w:val="009862F0"/>
    <w:rsid w:val="00A20DDC"/>
    <w:rsid w:val="00A366CC"/>
    <w:rsid w:val="00A736AD"/>
    <w:rsid w:val="00A75761"/>
    <w:rsid w:val="00A8794F"/>
    <w:rsid w:val="00A92264"/>
    <w:rsid w:val="00AE4C54"/>
    <w:rsid w:val="00AF4068"/>
    <w:rsid w:val="00B0633B"/>
    <w:rsid w:val="00B16990"/>
    <w:rsid w:val="00B555E0"/>
    <w:rsid w:val="00BE2F56"/>
    <w:rsid w:val="00BE47E4"/>
    <w:rsid w:val="00C13912"/>
    <w:rsid w:val="00C41684"/>
    <w:rsid w:val="00C44FDE"/>
    <w:rsid w:val="00C72210"/>
    <w:rsid w:val="00C973E6"/>
    <w:rsid w:val="00CC26F4"/>
    <w:rsid w:val="00DD4E51"/>
    <w:rsid w:val="00E12CFD"/>
    <w:rsid w:val="00E2144C"/>
    <w:rsid w:val="00F07A31"/>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26F4"/>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rsid w:val="00E2144C"/>
    <w:rPr>
      <w:rFonts w:ascii="Times New Roman" w:eastAsia="Times New Roman" w:hAnsi="Times New Roman" w:cs="Times New Roman"/>
      <w:b/>
      <w:bCs/>
      <w:sz w:val="36"/>
      <w:szCs w:val="36"/>
      <w:lang w:val="ru-RU" w:eastAsia="ru-RU"/>
    </w:rPr>
  </w:style>
  <w:style w:type="paragraph" w:styleId="a9">
    <w:name w:val="Normal (Web)"/>
    <w:basedOn w:val="a"/>
    <w:uiPriority w:val="99"/>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b">
    <w:name w:val="Заголовок Знак"/>
    <w:basedOn w:val="a0"/>
    <w:rsid w:val="00411625"/>
    <w:rPr>
      <w:rFonts w:ascii="Times New Roman" w:eastAsia="Times New Roman" w:hAnsi="Times New Roman" w:cs="Times New Roman"/>
      <w:b/>
      <w:sz w:val="28"/>
      <w:szCs w:val="20"/>
      <w:lang w:eastAsia="ru-RU"/>
    </w:rPr>
  </w:style>
  <w:style w:type="character" w:customStyle="1" w:styleId="hps">
    <w:name w:val="hps"/>
    <w:basedOn w:val="a0"/>
    <w:rsid w:val="00F07A31"/>
  </w:style>
  <w:style w:type="paragraph" w:customStyle="1" w:styleId="3">
    <w:name w:val="заголовок 3"/>
    <w:basedOn w:val="a"/>
    <w:next w:val="a"/>
    <w:rsid w:val="007E67D6"/>
    <w:pPr>
      <w:keepNext/>
      <w:widowControl w:val="0"/>
      <w:autoSpaceDE w:val="0"/>
      <w:autoSpaceDN w:val="0"/>
      <w:spacing w:after="0"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docviewer.yandex.ru/r.xml?sk=19fd962ce10e1af9fb80ca6bac31bc79&amp;amp;url=http://www.drlz.kiev.u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docviewer.yandex.ru/r.xml?sk=19fd962ce10e1af9fb80ca6bac31bc79&amp;amp;url=http://www.drlz.kiev.ua/" TargetMode="Externa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2131</Words>
  <Characters>12150</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2020-03-26T21:22:00Z</dcterms:created>
  <dcterms:modified xsi:type="dcterms:W3CDTF">2020-03-26T21:22:00Z</dcterms:modified>
</cp:coreProperties>
</file>