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6" w:rsidRPr="00672114" w:rsidRDefault="00BC19E6" w:rsidP="00BC1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BC19E6" w:rsidRPr="00BC19E6" w:rsidRDefault="00BC19E6" w:rsidP="00BC19E6">
      <w:pPr>
        <w:pStyle w:val="a4"/>
        <w:spacing w:line="276" w:lineRule="auto"/>
        <w:rPr>
          <w:lang w:val="uk-UA"/>
        </w:rPr>
      </w:pPr>
      <w:r w:rsidRPr="00BC19E6">
        <w:rPr>
          <w:b w:val="0"/>
          <w:szCs w:val="28"/>
          <w:lang w:val="uk-UA"/>
        </w:rPr>
        <w:t>Для здобувачів 3 курсу галузі знань 22 Охорона здоров'я спеціальності 226 «Фармація, промислова фармація» освітня програма</w:t>
      </w:r>
      <w:r w:rsidR="00255DEB">
        <w:rPr>
          <w:b w:val="0"/>
          <w:szCs w:val="28"/>
          <w:lang w:val="uk-UA"/>
        </w:rPr>
        <w:t xml:space="preserve"> </w:t>
      </w:r>
      <w:r w:rsidRPr="00BC19E6">
        <w:rPr>
          <w:b w:val="0"/>
          <w:szCs w:val="28"/>
          <w:lang w:val="uk-UA"/>
        </w:rPr>
        <w:t xml:space="preserve">«Технології фармацевтичних препаратів» </w:t>
      </w:r>
      <w:r w:rsidRPr="00BC19E6">
        <w:rPr>
          <w:b w:val="0"/>
          <w:bCs/>
          <w:szCs w:val="28"/>
          <w:lang w:val="uk-UA"/>
        </w:rPr>
        <w:t>ТФПс17(5,0д) 1 групи</w:t>
      </w:r>
    </w:p>
    <w:p w:rsidR="00BC19E6" w:rsidRDefault="00BC19E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Default="00EF58F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Pr="00AB68C4" w:rsidRDefault="00EF58F6" w:rsidP="00EF58F6">
      <w:pPr>
        <w:pStyle w:val="a4"/>
        <w:spacing w:line="276" w:lineRule="auto"/>
        <w:jc w:val="left"/>
        <w:rPr>
          <w:b w:val="0"/>
          <w:color w:val="FF0000"/>
          <w:szCs w:val="28"/>
          <w:lang w:val="uk-UA"/>
        </w:rPr>
      </w:pPr>
      <w:r w:rsidRPr="00AB68C4">
        <w:rPr>
          <w:b w:val="0"/>
          <w:color w:val="FF0000"/>
          <w:szCs w:val="28"/>
          <w:lang w:val="uk-UA"/>
        </w:rPr>
        <w:t xml:space="preserve">18.03.20 – </w:t>
      </w:r>
      <w:r w:rsidRPr="00AB68C4">
        <w:rPr>
          <w:b w:val="0"/>
          <w:bCs/>
          <w:color w:val="FF0000"/>
          <w:szCs w:val="28"/>
          <w:lang w:val="uk-UA"/>
        </w:rPr>
        <w:t>1 групи</w:t>
      </w:r>
    </w:p>
    <w:p w:rsidR="00EF58F6" w:rsidRDefault="00EF58F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Default="00EF58F6" w:rsidP="00EF58F6">
      <w:pPr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58F6">
        <w:rPr>
          <w:rFonts w:ascii="Times New Roman" w:hAnsi="Times New Roman" w:cs="Times New Roman"/>
          <w:b/>
          <w:sz w:val="28"/>
          <w:szCs w:val="28"/>
        </w:rPr>
        <w:t xml:space="preserve">Тема: «Хімічний і морфолого-анатомічний аналіз ЛРС, яка містить прості феноли та їх </w:t>
      </w:r>
      <w:proofErr w:type="spellStart"/>
      <w:r w:rsidRPr="00EF58F6">
        <w:rPr>
          <w:rFonts w:ascii="Times New Roman" w:hAnsi="Times New Roman" w:cs="Times New Roman"/>
          <w:b/>
          <w:sz w:val="28"/>
          <w:szCs w:val="28"/>
        </w:rPr>
        <w:t>глікозиди</w:t>
      </w:r>
      <w:proofErr w:type="spellEnd"/>
      <w:r w:rsidRPr="00EF58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58F6">
        <w:rPr>
          <w:rFonts w:ascii="Times New Roman" w:hAnsi="Times New Roman" w:cs="Times New Roman"/>
          <w:b/>
          <w:sz w:val="28"/>
          <w:szCs w:val="28"/>
        </w:rPr>
        <w:t>лігнани</w:t>
      </w:r>
      <w:proofErr w:type="spellEnd"/>
      <w:r w:rsidRPr="00EF58F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F58F6">
        <w:rPr>
          <w:rFonts w:ascii="Times New Roman" w:hAnsi="Times New Roman" w:cs="Times New Roman"/>
          <w:b/>
          <w:sz w:val="28"/>
          <w:szCs w:val="28"/>
        </w:rPr>
        <w:t>ксантони</w:t>
      </w:r>
      <w:proofErr w:type="spellEnd"/>
      <w:r w:rsidRPr="00BD15D1">
        <w:rPr>
          <w:sz w:val="20"/>
          <w:szCs w:val="20"/>
        </w:rPr>
        <w:t>.</w:t>
      </w:r>
      <w:r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</w:t>
      </w:r>
      <w:r w:rsidRPr="008062CC">
        <w:rPr>
          <w:rFonts w:ascii="Times New Roman" w:hAnsi="Times New Roman" w:cs="Times New Roman"/>
          <w:sz w:val="28"/>
          <w:szCs w:val="28"/>
        </w:rPr>
        <w:t>Знати визначення поняття «</w:t>
      </w:r>
      <w:r w:rsidR="008062CC" w:rsidRPr="008062CC">
        <w:rPr>
          <w:rFonts w:ascii="Times New Roman" w:hAnsi="Times New Roman" w:cs="Times New Roman"/>
          <w:sz w:val="28"/>
          <w:szCs w:val="28"/>
        </w:rPr>
        <w:t xml:space="preserve">фенольні сполуки, </w:t>
      </w:r>
      <w:proofErr w:type="spellStart"/>
      <w:r w:rsidR="008062CC" w:rsidRPr="008062CC">
        <w:rPr>
          <w:rFonts w:ascii="Times New Roman" w:hAnsi="Times New Roman" w:cs="Times New Roman"/>
          <w:sz w:val="28"/>
          <w:szCs w:val="28"/>
        </w:rPr>
        <w:t>лігнани</w:t>
      </w:r>
      <w:proofErr w:type="spellEnd"/>
      <w:r w:rsidR="008062CC" w:rsidRPr="00806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62CC" w:rsidRPr="008062CC">
        <w:rPr>
          <w:rFonts w:ascii="Times New Roman" w:hAnsi="Times New Roman" w:cs="Times New Roman"/>
          <w:sz w:val="28"/>
          <w:szCs w:val="28"/>
        </w:rPr>
        <w:t>ксантони</w:t>
      </w:r>
      <w:proofErr w:type="spellEnd"/>
      <w:r w:rsidRPr="008062CC">
        <w:rPr>
          <w:rFonts w:ascii="Times New Roman" w:hAnsi="Times New Roman" w:cs="Times New Roman"/>
          <w:sz w:val="28"/>
          <w:szCs w:val="28"/>
        </w:rPr>
        <w:t>», їх класифікацію, поширення, фізико-хімічні властивості, способи виділення із ЛРС</w:t>
      </w:r>
      <w:r w:rsidR="00DC0435">
        <w:rPr>
          <w:rFonts w:ascii="Times New Roman" w:hAnsi="Times New Roman" w:cs="Times New Roman"/>
          <w:sz w:val="28"/>
          <w:szCs w:val="28"/>
        </w:rPr>
        <w:t>.</w:t>
      </w:r>
    </w:p>
    <w:p w:rsidR="00DC0435" w:rsidRPr="00AB2136" w:rsidRDefault="00EF58F6" w:rsidP="00AB2136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9862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435" w:rsidRPr="00DC0435">
        <w:rPr>
          <w:rFonts w:ascii="Times New Roman" w:hAnsi="Times New Roman" w:cs="Times New Roman"/>
          <w:sz w:val="28"/>
          <w:szCs w:val="28"/>
        </w:rPr>
        <w:t>Ф</w:t>
      </w:r>
      <w:r w:rsidR="00DC0435">
        <w:rPr>
          <w:rFonts w:ascii="Times New Roman" w:hAnsi="Times New Roman" w:cs="Times New Roman"/>
          <w:sz w:val="28"/>
          <w:szCs w:val="28"/>
        </w:rPr>
        <w:t>енольні сполуки</w:t>
      </w:r>
      <w:r w:rsidR="00DC0435" w:rsidRPr="00DC0435">
        <w:rPr>
          <w:rFonts w:ascii="Times New Roman" w:hAnsi="Times New Roman" w:cs="Times New Roman"/>
          <w:sz w:val="28"/>
          <w:szCs w:val="28"/>
        </w:rPr>
        <w:t xml:space="preserve"> – найбільш </w:t>
      </w:r>
      <w:proofErr w:type="spellStart"/>
      <w:r w:rsidR="00DC0435" w:rsidRPr="00DC0435">
        <w:rPr>
          <w:rFonts w:ascii="Times New Roman" w:hAnsi="Times New Roman" w:cs="Times New Roman"/>
          <w:sz w:val="28"/>
          <w:szCs w:val="28"/>
        </w:rPr>
        <w:t>багаточисельний</w:t>
      </w:r>
      <w:proofErr w:type="spellEnd"/>
      <w:r w:rsidR="00DC0435" w:rsidRPr="00DC0435">
        <w:rPr>
          <w:rFonts w:ascii="Times New Roman" w:hAnsi="Times New Roman" w:cs="Times New Roman"/>
          <w:sz w:val="28"/>
          <w:szCs w:val="28"/>
        </w:rPr>
        <w:t xml:space="preserve"> клас природних сполук, яким властива структурна різноманітність, висока та багатостороння біологічна активність та досить низька токсичність. </w:t>
      </w: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24661A" w:rsidRPr="00AB2136" w:rsidRDefault="00AB2136" w:rsidP="00BB1D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EF58F6">
        <w:rPr>
          <w:rFonts w:ascii="Times New Roman" w:hAnsi="Times New Roman" w:cs="Times New Roman"/>
          <w:sz w:val="28"/>
          <w:szCs w:val="28"/>
        </w:rPr>
        <w:t>азовий</w:t>
      </w:r>
      <w:proofErr w:type="spellEnd"/>
      <w:r w:rsidR="00EF5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8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58F6">
        <w:rPr>
          <w:rFonts w:ascii="Times New Roman" w:hAnsi="Times New Roman" w:cs="Times New Roman"/>
          <w:sz w:val="28"/>
          <w:szCs w:val="28"/>
        </w:rPr>
        <w:t>ідручник</w:t>
      </w:r>
      <w:r w:rsidR="00EF58F6"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 w:rsidR="00EF58F6">
        <w:rPr>
          <w:rFonts w:ascii="Times New Roman" w:hAnsi="Times New Roman" w:cs="Times New Roman"/>
          <w:sz w:val="28"/>
          <w:szCs w:val="28"/>
        </w:rPr>
        <w:t xml:space="preserve"> –</w:t>
      </w:r>
      <w:r w:rsidR="00EF58F6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EF58F6" w:rsidRPr="00AB2136">
        <w:rPr>
          <w:rFonts w:ascii="Times New Roman" w:hAnsi="Times New Roman" w:cs="Times New Roman"/>
          <w:b/>
          <w:sz w:val="28"/>
          <w:szCs w:val="28"/>
        </w:rPr>
        <w:t xml:space="preserve">сторінки </w:t>
      </w:r>
      <w:r w:rsidR="0024661A" w:rsidRPr="00AB2136">
        <w:rPr>
          <w:rFonts w:ascii="Times New Roman" w:hAnsi="Times New Roman" w:cs="Times New Roman"/>
          <w:b/>
          <w:sz w:val="28"/>
        </w:rPr>
        <w:t xml:space="preserve">398 – </w:t>
      </w:r>
      <w:r>
        <w:rPr>
          <w:rFonts w:ascii="Times New Roman" w:hAnsi="Times New Roman" w:cs="Times New Roman"/>
          <w:b/>
          <w:sz w:val="28"/>
          <w:lang w:val="ru-RU"/>
        </w:rPr>
        <w:t xml:space="preserve">424; 442 </w:t>
      </w:r>
      <w:r w:rsidRPr="00AB2136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4661A" w:rsidRPr="00AB2136">
        <w:rPr>
          <w:rFonts w:ascii="Times New Roman" w:hAnsi="Times New Roman" w:cs="Times New Roman"/>
          <w:b/>
          <w:sz w:val="28"/>
        </w:rPr>
        <w:t>463</w:t>
      </w:r>
    </w:p>
    <w:p w:rsidR="00EF58F6" w:rsidRPr="00BB1D4A" w:rsidRDefault="00AB2136" w:rsidP="00BB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EF58F6" w:rsidRPr="00BB1D4A"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 w:rsidR="00EF58F6" w:rsidRPr="00BB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8F6" w:rsidRPr="00BB1D4A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="00EF58F6" w:rsidRPr="00BB1D4A">
        <w:rPr>
          <w:rFonts w:ascii="Times New Roman" w:hAnsi="Times New Roman" w:cs="Times New Roman"/>
          <w:sz w:val="28"/>
          <w:szCs w:val="28"/>
        </w:rPr>
        <w:t xml:space="preserve"> «Практикум по </w:t>
      </w:r>
      <w:proofErr w:type="spellStart"/>
      <w:r w:rsidR="00EF58F6" w:rsidRPr="00BB1D4A"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 w:rsidR="00EF58F6" w:rsidRPr="00BB1D4A">
        <w:rPr>
          <w:rFonts w:ascii="Times New Roman" w:hAnsi="Times New Roman" w:cs="Times New Roman"/>
          <w:sz w:val="28"/>
          <w:szCs w:val="28"/>
        </w:rPr>
        <w:t xml:space="preserve">» – </w:t>
      </w:r>
      <w:r w:rsidR="00EF58F6" w:rsidRPr="00BB1D4A">
        <w:rPr>
          <w:rFonts w:ascii="Times New Roman" w:hAnsi="Times New Roman" w:cs="Times New Roman"/>
          <w:b/>
          <w:sz w:val="28"/>
          <w:szCs w:val="28"/>
        </w:rPr>
        <w:t xml:space="preserve">сторінки </w:t>
      </w:r>
      <w:r w:rsidR="00BB1D4A" w:rsidRPr="00BB1D4A">
        <w:rPr>
          <w:rFonts w:ascii="Times New Roman" w:hAnsi="Times New Roman" w:cs="Times New Roman"/>
          <w:b/>
          <w:sz w:val="28"/>
          <w:szCs w:val="28"/>
          <w:lang w:val="ru-RU"/>
        </w:rPr>
        <w:t>80-96</w:t>
      </w:r>
    </w:p>
    <w:p w:rsidR="00AB68C4" w:rsidRDefault="00AB68C4" w:rsidP="00AB68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B38DF">
        <w:rPr>
          <w:rFonts w:ascii="Times New Roman" w:hAnsi="Times New Roman" w:cs="Times New Roman"/>
          <w:b/>
          <w:sz w:val="28"/>
          <w:szCs w:val="28"/>
        </w:rPr>
        <w:t>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B38DF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AB68C4" w:rsidRDefault="00AB68C4" w:rsidP="00AB68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AB68C4" w:rsidRPr="00AB68C4" w:rsidRDefault="00AB68C4" w:rsidP="00AB68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EF58F6" w:rsidRPr="008F2571" w:rsidRDefault="00EF58F6" w:rsidP="00EF58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фенольних</w:t>
      </w:r>
      <w:proofErr w:type="spellEnd"/>
      <w:r w:rsidR="00077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сполук</w:t>
      </w:r>
      <w:proofErr w:type="spellEnd"/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фенольних</w:t>
      </w:r>
      <w:proofErr w:type="spellEnd"/>
      <w:r w:rsidR="00077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сполук</w:t>
      </w:r>
      <w:proofErr w:type="spellEnd"/>
      <w:r w:rsidR="000777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простих</w:t>
      </w:r>
      <w:proofErr w:type="spellEnd"/>
      <w:r w:rsidR="00077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фенолів</w:t>
      </w:r>
      <w:proofErr w:type="spellEnd"/>
      <w:r w:rsidR="000777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лігнанів</w:t>
      </w:r>
      <w:proofErr w:type="spellEnd"/>
      <w:r w:rsidR="000777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ксантонів</w:t>
      </w:r>
      <w:proofErr w:type="spellEnd"/>
    </w:p>
    <w:p w:rsidR="00EF58F6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113C" w:rsidRPr="00AB68C4" w:rsidRDefault="00EF58F6" w:rsidP="00EF58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простих</w:t>
      </w:r>
      <w:proofErr w:type="spellEnd"/>
      <w:r w:rsidR="000777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фенолів</w:t>
      </w:r>
      <w:proofErr w:type="spellEnd"/>
      <w:r w:rsidR="000777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0777CE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="000777CE">
        <w:rPr>
          <w:rFonts w:ascii="Times New Roman" w:hAnsi="Times New Roman" w:cs="Times New Roman"/>
          <w:sz w:val="28"/>
          <w:szCs w:val="28"/>
          <w:lang w:val="ru-RU"/>
        </w:rPr>
        <w:t>ігнанів</w:t>
      </w:r>
      <w:proofErr w:type="spellEnd"/>
      <w:r w:rsidR="000777C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777CE">
        <w:rPr>
          <w:rFonts w:ascii="Times New Roman" w:hAnsi="Times New Roman" w:cs="Times New Roman"/>
          <w:sz w:val="28"/>
          <w:szCs w:val="28"/>
          <w:lang w:val="ru-RU"/>
        </w:rPr>
        <w:t>ксантонів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8F6" w:rsidRDefault="00EF58F6" w:rsidP="00AB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4B147F">
        <w:rPr>
          <w:rFonts w:ascii="Times New Roman" w:hAnsi="Times New Roman" w:cs="Times New Roman"/>
          <w:sz w:val="28"/>
          <w:szCs w:val="28"/>
        </w:rPr>
        <w:t>:</w:t>
      </w:r>
    </w:p>
    <w:p w:rsidR="00EF58F6" w:rsidRDefault="00EF58F6" w:rsidP="00AB68C4">
      <w:pPr>
        <w:pStyle w:val="a4"/>
        <w:rPr>
          <w:b w:val="0"/>
          <w:szCs w:val="28"/>
          <w:lang w:val="uk-UA"/>
        </w:rPr>
      </w:pPr>
    </w:p>
    <w:p w:rsidR="00D01997" w:rsidRPr="00AB68C4" w:rsidRDefault="00D01997" w:rsidP="00AB68C4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lastRenderedPageBreak/>
        <w:t xml:space="preserve">Заготівлю листків мучниці і листків брусниці проводять в два етапи:  </w:t>
      </w:r>
    </w:p>
    <w:p w:rsidR="00D01997" w:rsidRPr="00AB68C4" w:rsidRDefault="00D01997" w:rsidP="00AB68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>A до початку цвітіння і під час плодоношення</w:t>
      </w:r>
    </w:p>
    <w:p w:rsidR="00D01997" w:rsidRPr="00AB68C4" w:rsidRDefault="00D01997" w:rsidP="00AB68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B під час цвітіння і після завершення плодоношення   </w:t>
      </w:r>
    </w:p>
    <w:p w:rsidR="00D01997" w:rsidRPr="00AB68C4" w:rsidRDefault="00D01997" w:rsidP="00AB68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C до початку цвітіння і під час наростання молодих пагонів  </w:t>
      </w:r>
    </w:p>
    <w:p w:rsidR="00D01997" w:rsidRPr="00AB68C4" w:rsidRDefault="00D01997" w:rsidP="00AB68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D під час цвітіння і під час плодоношення </w:t>
      </w:r>
    </w:p>
    <w:p w:rsidR="00BC19E6" w:rsidRDefault="00D01997" w:rsidP="00AB68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E до початку цвітіння і після завершення плодоношення </w:t>
      </w:r>
    </w:p>
    <w:p w:rsidR="00AB68C4" w:rsidRPr="00AB68C4" w:rsidRDefault="00AB68C4" w:rsidP="00AB68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1997" w:rsidRPr="00AB68C4" w:rsidRDefault="00D01997" w:rsidP="00AB68C4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>При заготівлі листя мучниці  можливо попадання домішок, до яких відносяться:</w:t>
      </w:r>
    </w:p>
    <w:p w:rsidR="00D01997" w:rsidRPr="00AB68C4" w:rsidRDefault="00D01997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A Листя чорниці </w:t>
      </w:r>
    </w:p>
    <w:p w:rsidR="00D01997" w:rsidRPr="00AB68C4" w:rsidRDefault="00D01997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B Листя барвінку </w:t>
      </w:r>
    </w:p>
    <w:p w:rsidR="00D01997" w:rsidRPr="00AB68C4" w:rsidRDefault="00D01997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C Листя черемхи </w:t>
      </w:r>
    </w:p>
    <w:p w:rsidR="00D01997" w:rsidRPr="00AB68C4" w:rsidRDefault="00D01997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D Листя скумпії </w:t>
      </w:r>
    </w:p>
    <w:p w:rsidR="00167571" w:rsidRDefault="00D01997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AB68C4">
        <w:rPr>
          <w:rFonts w:ascii="Times New Roman" w:hAnsi="Times New Roman" w:cs="Times New Roman"/>
          <w:sz w:val="28"/>
          <w:szCs w:val="28"/>
        </w:rPr>
        <w:t>E Листя сумаху</w:t>
      </w:r>
    </w:p>
    <w:p w:rsidR="00AB68C4" w:rsidRPr="00AB68C4" w:rsidRDefault="00AB68C4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FC113C" w:rsidRPr="00AB68C4" w:rsidRDefault="00FC113C" w:rsidP="00AB68C4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>Кореневища і корени родіоли рожевої використовують для отримання рідкого екстракту. Якість сировини регламентується вмістом:</w:t>
      </w:r>
    </w:p>
    <w:p w:rsidR="00FC113C" w:rsidRPr="00AB68C4" w:rsidRDefault="00FC113C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A  </w:t>
      </w:r>
      <w:proofErr w:type="spellStart"/>
      <w:r w:rsidRPr="00AB68C4">
        <w:rPr>
          <w:rFonts w:ascii="Times New Roman" w:hAnsi="Times New Roman" w:cs="Times New Roman"/>
          <w:sz w:val="28"/>
          <w:szCs w:val="28"/>
        </w:rPr>
        <w:t>Саліцину</w:t>
      </w:r>
      <w:proofErr w:type="spellEnd"/>
    </w:p>
    <w:p w:rsidR="00FC113C" w:rsidRPr="00AB68C4" w:rsidRDefault="00FC113C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B  </w:t>
      </w:r>
      <w:proofErr w:type="spellStart"/>
      <w:r w:rsidRPr="00AB68C4">
        <w:rPr>
          <w:rFonts w:ascii="Times New Roman" w:hAnsi="Times New Roman" w:cs="Times New Roman"/>
          <w:sz w:val="28"/>
          <w:szCs w:val="28"/>
        </w:rPr>
        <w:t>Панаксозиду</w:t>
      </w:r>
      <w:proofErr w:type="spellEnd"/>
      <w:r w:rsidRPr="00AB68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113C" w:rsidRPr="00AB68C4" w:rsidRDefault="00FC113C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C </w:t>
      </w:r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8C4">
        <w:rPr>
          <w:rFonts w:ascii="Times New Roman" w:hAnsi="Times New Roman" w:cs="Times New Roman"/>
          <w:sz w:val="28"/>
          <w:szCs w:val="28"/>
        </w:rPr>
        <w:t>Салідрозиду</w:t>
      </w:r>
      <w:proofErr w:type="spellEnd"/>
      <w:r w:rsidRPr="00AB68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113C" w:rsidRPr="00AB68C4" w:rsidRDefault="00FC113C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D  </w:t>
      </w:r>
      <w:proofErr w:type="spellStart"/>
      <w:r w:rsidRPr="00AB68C4">
        <w:rPr>
          <w:rFonts w:ascii="Times New Roman" w:hAnsi="Times New Roman" w:cs="Times New Roman"/>
          <w:sz w:val="28"/>
          <w:szCs w:val="28"/>
        </w:rPr>
        <w:t>Елеутерозиду</w:t>
      </w:r>
      <w:proofErr w:type="spellEnd"/>
      <w:r w:rsidRPr="00AB68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7571" w:rsidRDefault="00FC113C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E  </w:t>
      </w:r>
      <w:proofErr w:type="spellStart"/>
      <w:r w:rsidRPr="00AB68C4">
        <w:rPr>
          <w:rFonts w:ascii="Times New Roman" w:hAnsi="Times New Roman" w:cs="Times New Roman"/>
          <w:sz w:val="28"/>
          <w:szCs w:val="28"/>
        </w:rPr>
        <w:t>Ехінакозиду</w:t>
      </w:r>
      <w:proofErr w:type="spellEnd"/>
    </w:p>
    <w:p w:rsidR="00AB68C4" w:rsidRPr="00AB68C4" w:rsidRDefault="00AB68C4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C113C" w:rsidRPr="00AB68C4" w:rsidRDefault="00FC113C" w:rsidP="00AB68C4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Кореневище і корені елеутерококу застосовують як адаптогенний засіб. Які діючі речовини містить ця сировина?  </w:t>
      </w:r>
    </w:p>
    <w:p w:rsidR="00FC113C" w:rsidRPr="00AB68C4" w:rsidRDefault="00FC113C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>A</w:t>
      </w:r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FF4"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8C4">
        <w:rPr>
          <w:rFonts w:ascii="Times New Roman" w:hAnsi="Times New Roman" w:cs="Times New Roman"/>
          <w:sz w:val="28"/>
          <w:szCs w:val="28"/>
        </w:rPr>
        <w:t>Кардіостероїди</w:t>
      </w:r>
      <w:proofErr w:type="spellEnd"/>
    </w:p>
    <w:p w:rsidR="00FC113C" w:rsidRPr="00AB68C4" w:rsidRDefault="00FC113C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B  </w:t>
      </w:r>
      <w:proofErr w:type="spellStart"/>
      <w:r w:rsidRPr="00AB68C4">
        <w:rPr>
          <w:rFonts w:ascii="Times New Roman" w:hAnsi="Times New Roman" w:cs="Times New Roman"/>
          <w:sz w:val="28"/>
          <w:szCs w:val="28"/>
        </w:rPr>
        <w:t>Лігнани</w:t>
      </w:r>
      <w:proofErr w:type="spellEnd"/>
    </w:p>
    <w:p w:rsidR="00FC113C" w:rsidRPr="00AB68C4" w:rsidRDefault="00FC113C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C  Полісахариди  </w:t>
      </w:r>
    </w:p>
    <w:p w:rsidR="00FC113C" w:rsidRPr="00AB68C4" w:rsidRDefault="00FC113C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D  </w:t>
      </w:r>
      <w:proofErr w:type="spellStart"/>
      <w:r w:rsidRPr="00AB68C4">
        <w:rPr>
          <w:rFonts w:ascii="Times New Roman" w:hAnsi="Times New Roman" w:cs="Times New Roman"/>
          <w:sz w:val="28"/>
          <w:szCs w:val="28"/>
        </w:rPr>
        <w:t>Сесквітерпени</w:t>
      </w:r>
      <w:proofErr w:type="spellEnd"/>
      <w:r w:rsidRPr="00AB68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7571" w:rsidRDefault="00FC113C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E  </w:t>
      </w:r>
      <w:proofErr w:type="spellStart"/>
      <w:r w:rsidRPr="00AB68C4">
        <w:rPr>
          <w:rFonts w:ascii="Times New Roman" w:hAnsi="Times New Roman" w:cs="Times New Roman"/>
          <w:sz w:val="28"/>
          <w:szCs w:val="28"/>
        </w:rPr>
        <w:t>Флавоноїди</w:t>
      </w:r>
      <w:proofErr w:type="spellEnd"/>
    </w:p>
    <w:p w:rsidR="00AB68C4" w:rsidRPr="00AB68C4" w:rsidRDefault="00AB68C4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6494" w:rsidRPr="00AB68C4" w:rsidRDefault="00566494" w:rsidP="00AB68C4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8C4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AB68C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 w:rsidRPr="00AB68C4"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формули </w:t>
      </w:r>
      <w:r w:rsidRPr="00AB68C4">
        <w:rPr>
          <w:rFonts w:ascii="Times New Roman" w:hAnsi="Times New Roman" w:cs="Times New Roman"/>
          <w:sz w:val="28"/>
          <w:szCs w:val="28"/>
          <w:lang w:val="ru-RU"/>
        </w:rPr>
        <w:t>БАР</w:t>
      </w:r>
      <w:r w:rsidRPr="00AB68C4">
        <w:rPr>
          <w:rFonts w:ascii="Times New Roman" w:hAnsi="Times New Roman" w:cs="Times New Roman"/>
          <w:sz w:val="28"/>
          <w:szCs w:val="28"/>
        </w:rPr>
        <w:t xml:space="preserve"> з її правильною назвою.</w:t>
      </w:r>
    </w:p>
    <w:p w:rsidR="00566494" w:rsidRPr="00AB68C4" w:rsidRDefault="00566494" w:rsidP="00AB68C4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812"/>
        <w:gridCol w:w="5277"/>
        <w:gridCol w:w="3482"/>
      </w:tblGrid>
      <w:tr w:rsidR="00566494" w:rsidRPr="00AB68C4" w:rsidTr="00566494">
        <w:tc>
          <w:tcPr>
            <w:tcW w:w="424" w:type="pct"/>
          </w:tcPr>
          <w:p w:rsidR="00566494" w:rsidRPr="00AB68C4" w:rsidRDefault="00566494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7" w:type="pct"/>
          </w:tcPr>
          <w:p w:rsidR="00566494" w:rsidRPr="00AB68C4" w:rsidRDefault="00566494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B6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  <w:r w:rsidRPr="00AB68C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БАР</w:t>
            </w:r>
          </w:p>
        </w:tc>
        <w:tc>
          <w:tcPr>
            <w:tcW w:w="1819" w:type="pct"/>
          </w:tcPr>
          <w:p w:rsidR="00566494" w:rsidRPr="00AB68C4" w:rsidRDefault="00566494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</w:p>
        </w:tc>
      </w:tr>
      <w:tr w:rsidR="00566494" w:rsidRPr="00AB68C4" w:rsidTr="00566494">
        <w:tc>
          <w:tcPr>
            <w:tcW w:w="424" w:type="pct"/>
          </w:tcPr>
          <w:p w:rsidR="00566494" w:rsidRPr="00AB68C4" w:rsidRDefault="00566494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pct"/>
          </w:tcPr>
          <w:p w:rsidR="00566494" w:rsidRPr="00AB68C4" w:rsidRDefault="00BA3EF6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62025" cy="82867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</w:tcPr>
          <w:p w:rsidR="00566494" w:rsidRPr="00AB68C4" w:rsidRDefault="002D2D78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8C4">
              <w:rPr>
                <w:rFonts w:ascii="Times New Roman" w:hAnsi="Times New Roman" w:cs="Times New Roman"/>
                <w:sz w:val="28"/>
                <w:szCs w:val="28"/>
              </w:rPr>
              <w:t>Пірагалол</w:t>
            </w:r>
            <w:proofErr w:type="spellEnd"/>
          </w:p>
        </w:tc>
      </w:tr>
      <w:tr w:rsidR="00566494" w:rsidRPr="00AB68C4" w:rsidTr="00566494">
        <w:tc>
          <w:tcPr>
            <w:tcW w:w="424" w:type="pct"/>
          </w:tcPr>
          <w:p w:rsidR="00566494" w:rsidRPr="00AB68C4" w:rsidRDefault="00566494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pct"/>
          </w:tcPr>
          <w:p w:rsidR="00566494" w:rsidRPr="00AB68C4" w:rsidRDefault="00BA3EF6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76300" cy="819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</w:tcPr>
          <w:p w:rsidR="00566494" w:rsidRPr="00AB68C4" w:rsidRDefault="00BA3EF6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sz w:val="28"/>
                <w:szCs w:val="28"/>
              </w:rPr>
              <w:t>Саліцилова кислота</w:t>
            </w:r>
          </w:p>
        </w:tc>
      </w:tr>
      <w:tr w:rsidR="00566494" w:rsidRPr="00AB68C4" w:rsidTr="00566494">
        <w:tc>
          <w:tcPr>
            <w:tcW w:w="424" w:type="pct"/>
          </w:tcPr>
          <w:p w:rsidR="00566494" w:rsidRPr="00AB68C4" w:rsidRDefault="00566494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7" w:type="pct"/>
          </w:tcPr>
          <w:p w:rsidR="00566494" w:rsidRPr="00AB68C4" w:rsidRDefault="00BA3EF6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sz w:val="28"/>
                <w:szCs w:val="28"/>
              </w:rPr>
              <w:object w:dxaOrig="2100" w:dyaOrig="18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95pt;height:68.95pt" o:ole="" fillcolor="window">
                  <v:imagedata r:id="rId8" o:title=""/>
                </v:shape>
                <o:OLEObject Type="Embed" ProgID="Word.Picture.8" ShapeID="_x0000_i1025" DrawAspect="Content" ObjectID="_1646726559" r:id="rId9"/>
              </w:object>
            </w:r>
          </w:p>
        </w:tc>
        <w:tc>
          <w:tcPr>
            <w:tcW w:w="1819" w:type="pct"/>
          </w:tcPr>
          <w:p w:rsidR="00566494" w:rsidRPr="00AB68C4" w:rsidRDefault="002D2D78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r w:rsidR="00651DA5" w:rsidRPr="00AB6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68C4">
              <w:rPr>
                <w:rFonts w:ascii="Times New Roman" w:hAnsi="Times New Roman" w:cs="Times New Roman"/>
                <w:sz w:val="28"/>
                <w:szCs w:val="28"/>
              </w:rPr>
              <w:t>роглюцін</w:t>
            </w:r>
          </w:p>
        </w:tc>
      </w:tr>
      <w:tr w:rsidR="00566494" w:rsidRPr="00AB68C4" w:rsidTr="00566494">
        <w:tc>
          <w:tcPr>
            <w:tcW w:w="424" w:type="pct"/>
          </w:tcPr>
          <w:p w:rsidR="00566494" w:rsidRPr="00AB68C4" w:rsidRDefault="00566494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pct"/>
          </w:tcPr>
          <w:p w:rsidR="00566494" w:rsidRPr="00AB68C4" w:rsidRDefault="00BA3EF6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61975" cy="923925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</w:tcPr>
          <w:p w:rsidR="00566494" w:rsidRPr="00AB68C4" w:rsidRDefault="00BA3EF6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sz w:val="28"/>
                <w:szCs w:val="28"/>
              </w:rPr>
              <w:t>Салідрозид</w:t>
            </w:r>
          </w:p>
        </w:tc>
      </w:tr>
      <w:tr w:rsidR="00566494" w:rsidRPr="00AB68C4" w:rsidTr="00566494">
        <w:trPr>
          <w:trHeight w:val="172"/>
        </w:trPr>
        <w:tc>
          <w:tcPr>
            <w:tcW w:w="424" w:type="pct"/>
          </w:tcPr>
          <w:p w:rsidR="00566494" w:rsidRPr="00AB68C4" w:rsidRDefault="00566494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pct"/>
          </w:tcPr>
          <w:p w:rsidR="00566494" w:rsidRPr="00AB68C4" w:rsidRDefault="00BA3EF6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33450" cy="942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</w:tcPr>
          <w:p w:rsidR="00566494" w:rsidRPr="00AB68C4" w:rsidRDefault="00BA3EF6" w:rsidP="00AB68C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C4">
              <w:rPr>
                <w:rFonts w:ascii="Times New Roman" w:hAnsi="Times New Roman" w:cs="Times New Roman"/>
                <w:sz w:val="28"/>
                <w:szCs w:val="28"/>
              </w:rPr>
              <w:t>Арбутин</w:t>
            </w:r>
          </w:p>
        </w:tc>
      </w:tr>
    </w:tbl>
    <w:p w:rsidR="00566494" w:rsidRPr="00AB68C4" w:rsidRDefault="00566494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550" w:rsidRPr="00AB68C4" w:rsidRDefault="009D1550" w:rsidP="00AB68C4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Фенольний глікозид арбутин в лужному середовищі сечі гідролізує з утворенням речовини, яка проявляє уроантисептичну дію. Вкажіть цю речовину: 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A резорцин 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B фенол  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C пірокатехін   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>D гідрохінон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E пірогалол   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550" w:rsidRPr="00AB68C4" w:rsidRDefault="009D1550" w:rsidP="00AB68C4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Фенолглікозид арбутин проявляє антисептичну, протизапальну активність при захворюваннях сечовивідних шляхів. Вкажіть фармакопейні якісні реакції на цю сполуку:  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>A з реактивом Вагнера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B з аміаком і 10 % розчином натрію фосфорномолібденовокислого    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C  з розчином холестерину  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D  з розчином желатину   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>E  з розчином таніну</w:t>
      </w:r>
    </w:p>
    <w:p w:rsidR="009D1550" w:rsidRPr="00AB68C4" w:rsidRDefault="009D1550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4661A" w:rsidRPr="00AB68C4" w:rsidRDefault="0024661A" w:rsidP="00AB68C4">
      <w:pPr>
        <w:pStyle w:val="a0"/>
        <w:widowControl w:val="0"/>
        <w:numPr>
          <w:ilvl w:val="0"/>
          <w:numId w:val="4"/>
        </w:numPr>
        <w:spacing w:after="0"/>
        <w:ind w:left="0"/>
        <w:rPr>
          <w:bCs/>
          <w:sz w:val="28"/>
          <w:szCs w:val="28"/>
          <w:lang w:val="uk-UA"/>
        </w:rPr>
      </w:pPr>
      <w:proofErr w:type="spellStart"/>
      <w:r w:rsidRPr="00AB68C4">
        <w:rPr>
          <w:sz w:val="28"/>
          <w:szCs w:val="28"/>
        </w:rPr>
        <w:t>Вкажіть</w:t>
      </w:r>
      <w:proofErr w:type="spellEnd"/>
      <w:r w:rsidRPr="00AB68C4">
        <w:rPr>
          <w:sz w:val="28"/>
          <w:szCs w:val="28"/>
        </w:rPr>
        <w:t xml:space="preserve"> </w:t>
      </w:r>
      <w:r w:rsidRPr="00AB68C4">
        <w:rPr>
          <w:bCs/>
          <w:sz w:val="28"/>
          <w:szCs w:val="28"/>
          <w:lang w:val="uk-UA"/>
        </w:rPr>
        <w:t>анатомічні діагностичні ознаки листя мучниці та листя брусниці</w:t>
      </w:r>
      <w:r w:rsidRPr="00AB68C4">
        <w:rPr>
          <w:bCs/>
          <w:sz w:val="28"/>
          <w:szCs w:val="28"/>
        </w:rPr>
        <w:t xml:space="preserve"> </w:t>
      </w:r>
    </w:p>
    <w:p w:rsidR="0081402B" w:rsidRPr="00AB68C4" w:rsidRDefault="0081402B" w:rsidP="00AB68C4">
      <w:pPr>
        <w:pStyle w:val="a0"/>
        <w:widowControl w:val="0"/>
        <w:spacing w:after="0"/>
        <w:rPr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0"/>
        <w:gridCol w:w="4795"/>
      </w:tblGrid>
      <w:tr w:rsidR="00FB157D" w:rsidRPr="00AB68C4" w:rsidTr="0081402B">
        <w:tc>
          <w:tcPr>
            <w:tcW w:w="4550" w:type="dxa"/>
            <w:vAlign w:val="center"/>
          </w:tcPr>
          <w:p w:rsidR="00FB157D" w:rsidRPr="00AB68C4" w:rsidRDefault="00FB157D" w:rsidP="00AB68C4">
            <w:pPr>
              <w:pStyle w:val="a0"/>
              <w:widowControl w:val="0"/>
              <w:spacing w:after="0"/>
              <w:jc w:val="center"/>
              <w:rPr>
                <w:bCs/>
                <w:sz w:val="28"/>
                <w:szCs w:val="28"/>
                <w:lang w:val="uk-UA"/>
              </w:rPr>
            </w:pPr>
            <w:r w:rsidRPr="00AB68C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8900" cy="1400175"/>
                  <wp:effectExtent l="0" t="0" r="0" b="9525"/>
                  <wp:docPr id="5" name="Рисунок 5" descr="толокнянка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олокнянка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5" w:type="dxa"/>
          </w:tcPr>
          <w:p w:rsidR="00FB157D" w:rsidRPr="00AB68C4" w:rsidRDefault="00FB157D" w:rsidP="00AB68C4">
            <w:pPr>
              <w:pStyle w:val="a0"/>
              <w:widowControl w:val="0"/>
              <w:spacing w:after="0"/>
              <w:rPr>
                <w:bCs/>
                <w:sz w:val="28"/>
                <w:szCs w:val="28"/>
                <w:lang w:val="uk-UA"/>
              </w:rPr>
            </w:pPr>
            <w:r w:rsidRPr="00AB68C4">
              <w:rPr>
                <w:bCs/>
                <w:sz w:val="28"/>
                <w:szCs w:val="28"/>
                <w:lang w:val="uk-UA"/>
              </w:rPr>
              <w:t>Анатомічні діагностичні ознаки листя мучниці:</w:t>
            </w:r>
          </w:p>
          <w:p w:rsidR="00FB157D" w:rsidRPr="00AB68C4" w:rsidRDefault="00FB157D" w:rsidP="00AB68C4">
            <w:pPr>
              <w:pStyle w:val="a0"/>
              <w:widowControl w:val="0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AB68C4">
              <w:rPr>
                <w:sz w:val="28"/>
                <w:szCs w:val="28"/>
                <w:lang w:val="uk-UA"/>
              </w:rPr>
              <w:t xml:space="preserve">1 - </w:t>
            </w:r>
          </w:p>
          <w:p w:rsidR="00FB157D" w:rsidRPr="00AB68C4" w:rsidRDefault="00FB157D" w:rsidP="00AB68C4">
            <w:pPr>
              <w:pStyle w:val="a0"/>
              <w:widowControl w:val="0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AB68C4">
              <w:rPr>
                <w:sz w:val="28"/>
                <w:szCs w:val="28"/>
                <w:lang w:val="uk-UA"/>
              </w:rPr>
              <w:t xml:space="preserve">2 - </w:t>
            </w:r>
          </w:p>
          <w:p w:rsidR="00FB157D" w:rsidRPr="00AB68C4" w:rsidRDefault="00FB157D" w:rsidP="00AB68C4">
            <w:pPr>
              <w:pStyle w:val="a0"/>
              <w:widowControl w:val="0"/>
              <w:spacing w:after="0"/>
              <w:jc w:val="both"/>
              <w:rPr>
                <w:bCs/>
                <w:sz w:val="28"/>
                <w:szCs w:val="28"/>
                <w:lang w:val="uk-UA"/>
              </w:rPr>
            </w:pPr>
            <w:r w:rsidRPr="00AB68C4">
              <w:rPr>
                <w:sz w:val="28"/>
                <w:szCs w:val="28"/>
                <w:lang w:val="uk-UA"/>
              </w:rPr>
              <w:t xml:space="preserve">3 - </w:t>
            </w:r>
          </w:p>
        </w:tc>
      </w:tr>
      <w:tr w:rsidR="00FB157D" w:rsidRPr="00AB68C4" w:rsidTr="0081402B">
        <w:trPr>
          <w:trHeight w:val="2494"/>
        </w:trPr>
        <w:tc>
          <w:tcPr>
            <w:tcW w:w="4550" w:type="dxa"/>
            <w:vAlign w:val="center"/>
          </w:tcPr>
          <w:p w:rsidR="00FB157D" w:rsidRPr="00AB68C4" w:rsidRDefault="00FB157D" w:rsidP="00AB68C4">
            <w:pPr>
              <w:pStyle w:val="a0"/>
              <w:widowControl w:val="0"/>
              <w:spacing w:after="0"/>
              <w:jc w:val="center"/>
              <w:rPr>
                <w:noProof/>
                <w:sz w:val="28"/>
                <w:szCs w:val="28"/>
                <w:lang w:val="uk-UA" w:eastAsia="uk-UA"/>
              </w:rPr>
            </w:pPr>
            <w:r w:rsidRPr="00AB68C4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00250" cy="1466850"/>
                  <wp:effectExtent l="0" t="0" r="0" b="0"/>
                  <wp:docPr id="6" name="Рисунок 6" descr="брусника-микр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русника-микр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5" w:type="dxa"/>
          </w:tcPr>
          <w:p w:rsidR="0024661A" w:rsidRPr="00AB68C4" w:rsidRDefault="0024661A" w:rsidP="00AB68C4">
            <w:pPr>
              <w:pStyle w:val="a0"/>
              <w:widowControl w:val="0"/>
              <w:spacing w:after="0"/>
              <w:rPr>
                <w:bCs/>
                <w:sz w:val="28"/>
                <w:szCs w:val="28"/>
                <w:lang w:val="uk-UA"/>
              </w:rPr>
            </w:pPr>
            <w:r w:rsidRPr="00AB68C4">
              <w:rPr>
                <w:bCs/>
                <w:sz w:val="28"/>
                <w:szCs w:val="28"/>
                <w:lang w:val="uk-UA"/>
              </w:rPr>
              <w:t>Анатомічні діагностичні ознаки листя брусниці:</w:t>
            </w:r>
          </w:p>
          <w:p w:rsidR="0024661A" w:rsidRPr="00AB68C4" w:rsidRDefault="0024661A" w:rsidP="00AB68C4">
            <w:pPr>
              <w:pStyle w:val="a0"/>
              <w:widowControl w:val="0"/>
              <w:spacing w:after="0"/>
              <w:rPr>
                <w:bCs/>
                <w:sz w:val="28"/>
                <w:szCs w:val="28"/>
                <w:lang w:val="uk-UA"/>
              </w:rPr>
            </w:pPr>
            <w:r w:rsidRPr="00AB68C4">
              <w:rPr>
                <w:bCs/>
                <w:sz w:val="28"/>
                <w:szCs w:val="28"/>
                <w:lang w:val="uk-UA"/>
              </w:rPr>
              <w:t xml:space="preserve">1 – </w:t>
            </w:r>
          </w:p>
          <w:p w:rsidR="0024661A" w:rsidRPr="00AB68C4" w:rsidRDefault="0024661A" w:rsidP="00AB68C4">
            <w:pPr>
              <w:pStyle w:val="a0"/>
              <w:widowControl w:val="0"/>
              <w:spacing w:after="0"/>
              <w:rPr>
                <w:sz w:val="28"/>
                <w:szCs w:val="28"/>
                <w:lang w:val="uk-UA"/>
              </w:rPr>
            </w:pPr>
            <w:r w:rsidRPr="00AB68C4">
              <w:rPr>
                <w:sz w:val="28"/>
                <w:szCs w:val="28"/>
                <w:lang w:val="uk-UA"/>
              </w:rPr>
              <w:t xml:space="preserve">2 - </w:t>
            </w:r>
          </w:p>
          <w:p w:rsidR="00FB157D" w:rsidRPr="00AB68C4" w:rsidRDefault="0024661A" w:rsidP="00AB68C4">
            <w:pPr>
              <w:pStyle w:val="a0"/>
              <w:widowControl w:val="0"/>
              <w:spacing w:after="0"/>
              <w:rPr>
                <w:bCs/>
                <w:sz w:val="28"/>
                <w:szCs w:val="28"/>
                <w:lang w:val="uk-UA"/>
              </w:rPr>
            </w:pPr>
            <w:r w:rsidRPr="00AB68C4">
              <w:rPr>
                <w:sz w:val="28"/>
                <w:szCs w:val="28"/>
                <w:lang w:val="uk-UA"/>
              </w:rPr>
              <w:t xml:space="preserve">3 - </w:t>
            </w:r>
          </w:p>
        </w:tc>
      </w:tr>
    </w:tbl>
    <w:p w:rsidR="00FB157D" w:rsidRPr="00AB68C4" w:rsidRDefault="00FB157D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C" w:rsidRPr="00AB68C4" w:rsidRDefault="00A418BC" w:rsidP="00AB68C4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>З плодів розторопші</w:t>
      </w:r>
      <w:r w:rsidRPr="00AB68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68C4">
        <w:rPr>
          <w:rFonts w:ascii="Times New Roman" w:hAnsi="Times New Roman" w:cs="Times New Roman"/>
          <w:sz w:val="28"/>
          <w:szCs w:val="28"/>
        </w:rPr>
        <w:t xml:space="preserve">випускають ряд вітчизняних і закордонних препаратів </w:t>
      </w:r>
      <w:proofErr w:type="spellStart"/>
      <w:r w:rsidRPr="00AB68C4">
        <w:rPr>
          <w:rFonts w:ascii="Times New Roman" w:hAnsi="Times New Roman" w:cs="Times New Roman"/>
          <w:sz w:val="28"/>
          <w:szCs w:val="28"/>
        </w:rPr>
        <w:t>гепатопротекторної</w:t>
      </w:r>
      <w:proofErr w:type="spellEnd"/>
      <w:r w:rsidRPr="00AB68C4">
        <w:rPr>
          <w:rFonts w:ascii="Times New Roman" w:hAnsi="Times New Roman" w:cs="Times New Roman"/>
          <w:sz w:val="28"/>
          <w:szCs w:val="28"/>
        </w:rPr>
        <w:t xml:space="preserve"> активності. Доброякісність цієї сировини визначається вмістом: </w:t>
      </w:r>
    </w:p>
    <w:p w:rsidR="00A418BC" w:rsidRPr="00AB68C4" w:rsidRDefault="00A418BC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Терпеноїдів</w:t>
      </w:r>
      <w:proofErr w:type="spellEnd"/>
    </w:p>
    <w:p w:rsidR="00A418BC" w:rsidRPr="00AB68C4" w:rsidRDefault="00A418BC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B 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Кумаринів</w:t>
      </w:r>
      <w:proofErr w:type="spellEnd"/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18BC" w:rsidRPr="00AB68C4" w:rsidRDefault="00A418BC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C 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18BC" w:rsidRPr="00AB68C4" w:rsidRDefault="00A418BC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D 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18BC" w:rsidRPr="00AB68C4" w:rsidRDefault="00A418BC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E 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Флаволігнанів</w:t>
      </w:r>
      <w:proofErr w:type="spellEnd"/>
    </w:p>
    <w:p w:rsidR="00A418BC" w:rsidRPr="00AB68C4" w:rsidRDefault="00A418BC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0017F" w:rsidRPr="00AB68C4" w:rsidRDefault="00B0017F" w:rsidP="00AB68C4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>Препарат «</w:t>
      </w:r>
      <w:r w:rsidRPr="00AB68C4">
        <w:rPr>
          <w:rFonts w:ascii="Times New Roman" w:hAnsi="Times New Roman" w:cs="Times New Roman"/>
          <w:i/>
          <w:iCs/>
          <w:sz w:val="28"/>
          <w:szCs w:val="28"/>
        </w:rPr>
        <w:t>Алпізарин</w:t>
      </w:r>
      <w:r w:rsidRPr="00AB68C4">
        <w:rPr>
          <w:rFonts w:ascii="Times New Roman" w:hAnsi="Times New Roman" w:cs="Times New Roman"/>
          <w:sz w:val="28"/>
          <w:szCs w:val="28"/>
        </w:rPr>
        <w:t xml:space="preserve">» використовують у вигляді мазі і таблеток для лікування герпесу та інших вірусних захворювань. Його отримують на основі ксантону солодушки альпійської: </w:t>
      </w:r>
    </w:p>
    <w:p w:rsidR="00B0017F" w:rsidRPr="00AB68C4" w:rsidRDefault="00B0017F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товолтезину</w:t>
      </w:r>
      <w:proofErr w:type="spellEnd"/>
    </w:p>
    <w:p w:rsidR="00B0017F" w:rsidRPr="00AB68C4" w:rsidRDefault="00B0017F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якареубину</w:t>
      </w:r>
      <w:proofErr w:type="spellEnd"/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B0017F" w:rsidRPr="00AB68C4" w:rsidRDefault="00B0017F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</w:t>
      </w: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товофелину</w:t>
      </w:r>
      <w:proofErr w:type="spellEnd"/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017F" w:rsidRPr="00AB68C4" w:rsidRDefault="00B0017F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мангіферину</w:t>
      </w:r>
      <w:proofErr w:type="spellEnd"/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017F" w:rsidRPr="00AB68C4" w:rsidRDefault="00B0017F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AB68C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AB68C4">
        <w:rPr>
          <w:rFonts w:ascii="Times New Roman" w:hAnsi="Times New Roman" w:cs="Times New Roman"/>
          <w:sz w:val="28"/>
          <w:szCs w:val="28"/>
          <w:lang w:val="ru-RU"/>
        </w:rPr>
        <w:t>віснадину</w:t>
      </w:r>
      <w:proofErr w:type="spellEnd"/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017F" w:rsidRPr="00AB68C4" w:rsidRDefault="00B0017F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AB68C4" w:rsidRPr="00AB68C4" w:rsidRDefault="00AB68C4" w:rsidP="00AB68C4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167571" w:rsidRPr="00AB68C4" w:rsidRDefault="00167571" w:rsidP="00AB68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8C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167571" w:rsidRPr="00AB68C4" w:rsidRDefault="00167571" w:rsidP="00AB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«Фармакогнозія. Лабораторний практикум».</w:t>
      </w:r>
    </w:p>
    <w:p w:rsidR="00167571" w:rsidRPr="00AB68C4" w:rsidRDefault="00167571" w:rsidP="00AB6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C4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AB68C4">
        <w:rPr>
          <w:rFonts w:ascii="Times New Roman" w:hAnsi="Times New Roman" w:cs="Times New Roman"/>
          <w:sz w:val="28"/>
          <w:szCs w:val="28"/>
        </w:rPr>
        <w:t>:</w:t>
      </w:r>
    </w:p>
    <w:p w:rsidR="00167571" w:rsidRPr="00AB68C4" w:rsidRDefault="00167571" w:rsidP="00AB68C4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студ. вищ. фармац. навч. закл. (фармац. ф-тів) </w:t>
      </w:r>
      <w:r w:rsidRPr="00AB68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B68C4">
        <w:rPr>
          <w:rFonts w:ascii="Times New Roman" w:hAnsi="Times New Roman" w:cs="Times New Roman"/>
          <w:sz w:val="28"/>
          <w:szCs w:val="28"/>
        </w:rPr>
        <w:t xml:space="preserve"> рівня акредитації / В.С. Кисличенко, І.О. Журавель, С.М. Марчишин та ін.; за ред. В.С. Кисличенко. – Харків : НФаУ : Золоті сторінки, 2015. – 736 с.</w:t>
      </w:r>
    </w:p>
    <w:p w:rsidR="00167571" w:rsidRPr="00AB68C4" w:rsidRDefault="00167571" w:rsidP="00AB68C4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Фармакогнозія. Лабораторний практикум: навч. посібн. для здобувачів вищої освіти / В.С. Кисличенко, І.О. Журавель, О.М. Новосел, В.Ю. Кузнєцова, З.І. Омельченко, О.А. Кисличенко, Н.Є. Бурда, В.В. Процька, М.М. Кузнецова / за ред. В.С. Кисличенко, І.О. Журавель. – Х.: НФаУ, 2019. – 146 с. </w:t>
      </w:r>
    </w:p>
    <w:p w:rsidR="00167571" w:rsidRPr="00AB68C4" w:rsidRDefault="00167571" w:rsidP="00AB68C4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C4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Pr="00AB68C4">
        <w:rPr>
          <w:rFonts w:ascii="Times New Roman" w:hAnsi="Times New Roman" w:cs="Times New Roman"/>
          <w:sz w:val="28"/>
          <w:szCs w:val="28"/>
          <w:lang w:val="ru-RU"/>
        </w:rPr>
        <w:t>по фармакогнозии: Учебн. пособие для студ. вузов /В. Н. Ковалев, Н. В. Попова, В. С. Кисличенко и др.; Под общ</w:t>
      </w:r>
      <w:proofErr w:type="gramStart"/>
      <w:r w:rsidRPr="00AB68C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68C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AB68C4"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НФаУ; Золотые страницы, 2003. – 512 </w:t>
      </w:r>
      <w:proofErr w:type="gramStart"/>
      <w:r w:rsidRPr="00AB68C4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AB68C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7571" w:rsidRPr="00AB68C4" w:rsidRDefault="00167571" w:rsidP="00AB68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7571" w:rsidRPr="00AB68C4" w:rsidSect="00B7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7300"/>
    <w:multiLevelType w:val="hybridMultilevel"/>
    <w:tmpl w:val="A8FC6DF6"/>
    <w:lvl w:ilvl="0" w:tplc="136A4A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2046F"/>
    <w:rsid w:val="000777CE"/>
    <w:rsid w:val="00167571"/>
    <w:rsid w:val="0024661A"/>
    <w:rsid w:val="00255DEB"/>
    <w:rsid w:val="0028565C"/>
    <w:rsid w:val="002D2D78"/>
    <w:rsid w:val="00372333"/>
    <w:rsid w:val="00566494"/>
    <w:rsid w:val="0062046F"/>
    <w:rsid w:val="00646BE4"/>
    <w:rsid w:val="00651DA5"/>
    <w:rsid w:val="007F726A"/>
    <w:rsid w:val="008062CC"/>
    <w:rsid w:val="0081402B"/>
    <w:rsid w:val="00860FF4"/>
    <w:rsid w:val="009D1550"/>
    <w:rsid w:val="00A418BC"/>
    <w:rsid w:val="00AA61B1"/>
    <w:rsid w:val="00AB2136"/>
    <w:rsid w:val="00AB68C4"/>
    <w:rsid w:val="00B0017F"/>
    <w:rsid w:val="00B1171D"/>
    <w:rsid w:val="00B159A2"/>
    <w:rsid w:val="00B753B9"/>
    <w:rsid w:val="00BA3EF6"/>
    <w:rsid w:val="00BB1D4A"/>
    <w:rsid w:val="00BC19E6"/>
    <w:rsid w:val="00D01997"/>
    <w:rsid w:val="00D978E0"/>
    <w:rsid w:val="00DA36D8"/>
    <w:rsid w:val="00DC0435"/>
    <w:rsid w:val="00EF58F6"/>
    <w:rsid w:val="00FB157D"/>
    <w:rsid w:val="00FC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6"/>
    <w:pPr>
      <w:spacing w:after="200" w:line="276" w:lineRule="auto"/>
    </w:pPr>
  </w:style>
  <w:style w:type="paragraph" w:styleId="4">
    <w:name w:val="heading 4"/>
    <w:basedOn w:val="a"/>
    <w:next w:val="a0"/>
    <w:link w:val="40"/>
    <w:qFormat/>
    <w:rsid w:val="0024661A"/>
    <w:pPr>
      <w:suppressAutoHyphens/>
      <w:spacing w:before="1400" w:after="60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qFormat/>
    <w:rsid w:val="00BC1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Название Знак"/>
    <w:basedOn w:val="a1"/>
    <w:link w:val="a4"/>
    <w:rsid w:val="00BC19E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a6">
    <w:name w:val="Абзац"/>
    <w:basedOn w:val="a"/>
    <w:rsid w:val="00BC19E6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F58F6"/>
    <w:pPr>
      <w:ind w:left="720"/>
      <w:contextualSpacing/>
    </w:pPr>
  </w:style>
  <w:style w:type="table" w:styleId="a8">
    <w:name w:val="Table Grid"/>
    <w:basedOn w:val="a2"/>
    <w:uiPriority w:val="59"/>
    <w:rsid w:val="005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9"/>
    <w:unhideWhenUsed/>
    <w:rsid w:val="00FB15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Основной текст Знак"/>
    <w:basedOn w:val="a1"/>
    <w:link w:val="a0"/>
    <w:uiPriority w:val="99"/>
    <w:rsid w:val="00FB157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40">
    <w:name w:val="Заголовок 4 Знак"/>
    <w:basedOn w:val="a1"/>
    <w:link w:val="4"/>
    <w:rsid w:val="0024661A"/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  <w:lang w:val="ru-RU" w:eastAsia="ar-SA"/>
    </w:rPr>
  </w:style>
  <w:style w:type="character" w:styleId="aa">
    <w:name w:val="Hyperlink"/>
    <w:basedOn w:val="a1"/>
    <w:uiPriority w:val="99"/>
    <w:unhideWhenUsed/>
    <w:rsid w:val="00AB68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B6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hyperlink" Target="mailto:kafcnc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AICNC</dc:creator>
  <cp:lastModifiedBy>777</cp:lastModifiedBy>
  <cp:revision>3</cp:revision>
  <dcterms:created xsi:type="dcterms:W3CDTF">2020-03-26T09:10:00Z</dcterms:created>
  <dcterms:modified xsi:type="dcterms:W3CDTF">2020-03-26T09:16:00Z</dcterms:modified>
</cp:coreProperties>
</file>