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45" w:rsidRPr="00BE47E4" w:rsidRDefault="00EF0245" w:rsidP="00EF0245">
      <w:pPr>
        <w:pStyle w:val="a4"/>
        <w:spacing w:line="360" w:lineRule="auto"/>
      </w:pPr>
      <w:proofErr w:type="spellStart"/>
      <w:r w:rsidRPr="00BE47E4">
        <w:t>Ресурсознавство</w:t>
      </w:r>
      <w:proofErr w:type="spellEnd"/>
      <w:r w:rsidRPr="00BE47E4">
        <w:t xml:space="preserve"> </w:t>
      </w:r>
      <w:proofErr w:type="spellStart"/>
      <w:r w:rsidRPr="00BE47E4">
        <w:t>лікарських</w:t>
      </w:r>
      <w:proofErr w:type="spellEnd"/>
      <w:r w:rsidRPr="00BE47E4">
        <w:t xml:space="preserve"> </w:t>
      </w:r>
      <w:proofErr w:type="spellStart"/>
      <w:r w:rsidRPr="00BE47E4">
        <w:t>рослин</w:t>
      </w:r>
      <w:proofErr w:type="spellEnd"/>
    </w:p>
    <w:p w:rsidR="00EF0245" w:rsidRPr="00BE47E4" w:rsidRDefault="00EF0245" w:rsidP="00EF0245">
      <w:pPr>
        <w:pStyle w:val="a4"/>
        <w:spacing w:line="360" w:lineRule="auto"/>
        <w:jc w:val="both"/>
      </w:pPr>
    </w:p>
    <w:p w:rsidR="00EF0245" w:rsidRPr="00BD3617" w:rsidRDefault="00EF0245" w:rsidP="00EF0245">
      <w:pPr>
        <w:pStyle w:val="a4"/>
        <w:spacing w:line="360" w:lineRule="auto"/>
        <w:rPr>
          <w:b w:val="0"/>
        </w:rPr>
      </w:pPr>
      <w:r w:rsidRPr="00BD3617">
        <w:rPr>
          <w:b w:val="0"/>
        </w:rPr>
        <w:t xml:space="preserve">для </w:t>
      </w:r>
      <w:proofErr w:type="spellStart"/>
      <w:r w:rsidRPr="00BD3617">
        <w:rPr>
          <w:b w:val="0"/>
        </w:rPr>
        <w:t>здобувачів</w:t>
      </w:r>
      <w:proofErr w:type="spellEnd"/>
      <w:r w:rsidRPr="00BD3617">
        <w:rPr>
          <w:b w:val="0"/>
        </w:rPr>
        <w:t xml:space="preserve"> 4 курсу </w:t>
      </w:r>
      <w:proofErr w:type="spellStart"/>
      <w:r w:rsidRPr="00BD3617">
        <w:rPr>
          <w:b w:val="0"/>
        </w:rPr>
        <w:t>галузі</w:t>
      </w:r>
      <w:proofErr w:type="spellEnd"/>
      <w:r w:rsidRPr="00BD3617">
        <w:rPr>
          <w:b w:val="0"/>
        </w:rPr>
        <w:t xml:space="preserve"> </w:t>
      </w:r>
      <w:proofErr w:type="spellStart"/>
      <w:r w:rsidRPr="00BD3617">
        <w:rPr>
          <w:b w:val="0"/>
        </w:rPr>
        <w:t>знань</w:t>
      </w:r>
      <w:proofErr w:type="spellEnd"/>
      <w:r w:rsidRPr="00BD3617">
        <w:rPr>
          <w:b w:val="0"/>
        </w:rPr>
        <w:t xml:space="preserve"> 22 </w:t>
      </w:r>
      <w:proofErr w:type="spellStart"/>
      <w:r w:rsidRPr="00BD3617">
        <w:rPr>
          <w:b w:val="0"/>
        </w:rPr>
        <w:t>Охорона</w:t>
      </w:r>
      <w:proofErr w:type="spellEnd"/>
      <w:r w:rsidRPr="00BD3617">
        <w:rPr>
          <w:b w:val="0"/>
        </w:rPr>
        <w:t xml:space="preserve"> </w:t>
      </w:r>
      <w:proofErr w:type="spellStart"/>
      <w:r w:rsidRPr="00BD3617">
        <w:rPr>
          <w:b w:val="0"/>
        </w:rPr>
        <w:t>здоров'я</w:t>
      </w:r>
      <w:proofErr w:type="spellEnd"/>
      <w:r w:rsidRPr="00BD3617">
        <w:rPr>
          <w:b w:val="0"/>
        </w:rPr>
        <w:t xml:space="preserve"> </w:t>
      </w:r>
      <w:proofErr w:type="spellStart"/>
      <w:proofErr w:type="gramStart"/>
      <w:r w:rsidRPr="00BD3617">
        <w:rPr>
          <w:b w:val="0"/>
        </w:rPr>
        <w:t>спец</w:t>
      </w:r>
      <w:proofErr w:type="gramEnd"/>
      <w:r w:rsidRPr="00BD3617">
        <w:rPr>
          <w:b w:val="0"/>
        </w:rPr>
        <w:t>іальності</w:t>
      </w:r>
      <w:proofErr w:type="spellEnd"/>
      <w:r w:rsidRPr="00BD3617">
        <w:rPr>
          <w:b w:val="0"/>
        </w:rPr>
        <w:t xml:space="preserve"> 226 «</w:t>
      </w:r>
      <w:proofErr w:type="spellStart"/>
      <w:r w:rsidRPr="00BD3617">
        <w:rPr>
          <w:b w:val="0"/>
        </w:rPr>
        <w:t>Фармація</w:t>
      </w:r>
      <w:proofErr w:type="spellEnd"/>
      <w:r w:rsidRPr="00BD3617">
        <w:rPr>
          <w:b w:val="0"/>
        </w:rPr>
        <w:t>»</w:t>
      </w:r>
    </w:p>
    <w:p w:rsidR="00EF0245" w:rsidRPr="00BD3617" w:rsidRDefault="00EF0245" w:rsidP="00EF0245">
      <w:pPr>
        <w:pStyle w:val="a4"/>
        <w:spacing w:line="360" w:lineRule="auto"/>
        <w:rPr>
          <w:b w:val="0"/>
        </w:rPr>
      </w:pPr>
      <w:proofErr w:type="spellStart"/>
      <w:r w:rsidRPr="00BD3617">
        <w:rPr>
          <w:b w:val="0"/>
        </w:rPr>
        <w:t>освітня</w:t>
      </w:r>
      <w:proofErr w:type="spellEnd"/>
      <w:r w:rsidRPr="00BD3617">
        <w:rPr>
          <w:b w:val="0"/>
        </w:rPr>
        <w:t xml:space="preserve"> </w:t>
      </w:r>
      <w:proofErr w:type="spellStart"/>
      <w:r w:rsidRPr="00BD3617">
        <w:rPr>
          <w:b w:val="0"/>
        </w:rPr>
        <w:t>програма</w:t>
      </w:r>
      <w:proofErr w:type="spellEnd"/>
      <w:r w:rsidRPr="00BD3617">
        <w:rPr>
          <w:b w:val="0"/>
        </w:rPr>
        <w:t xml:space="preserve"> «</w:t>
      </w:r>
      <w:proofErr w:type="spellStart"/>
      <w:r w:rsidRPr="00BD3617">
        <w:rPr>
          <w:b w:val="0"/>
        </w:rPr>
        <w:t>Фармація</w:t>
      </w:r>
      <w:proofErr w:type="spellEnd"/>
      <w:r w:rsidRPr="00BD3617">
        <w:rPr>
          <w:b w:val="0"/>
        </w:rPr>
        <w:t xml:space="preserve">» Фс16(4,0д) 1-3 </w:t>
      </w:r>
      <w:proofErr w:type="spellStart"/>
      <w:r w:rsidRPr="00BD3617">
        <w:rPr>
          <w:b w:val="0"/>
        </w:rPr>
        <w:t>групи</w:t>
      </w:r>
      <w:proofErr w:type="spellEnd"/>
    </w:p>
    <w:p w:rsidR="00EF0245" w:rsidRPr="00BE47E4" w:rsidRDefault="00EF0245" w:rsidP="00EF0245">
      <w:pPr>
        <w:pStyle w:val="a4"/>
        <w:spacing w:line="360" w:lineRule="auto"/>
        <w:jc w:val="both"/>
      </w:pPr>
    </w:p>
    <w:p w:rsidR="00EF0245" w:rsidRPr="006F2438" w:rsidRDefault="00EF0245" w:rsidP="00EF0245">
      <w:pPr>
        <w:pStyle w:val="a4"/>
        <w:spacing w:line="360" w:lineRule="auto"/>
        <w:jc w:val="both"/>
        <w:rPr>
          <w:color w:val="FF0000"/>
        </w:rPr>
      </w:pPr>
    </w:p>
    <w:p w:rsidR="00EF0245" w:rsidRPr="00BD3617" w:rsidRDefault="00EF0245" w:rsidP="00EF0245">
      <w:pPr>
        <w:pStyle w:val="a4"/>
        <w:spacing w:line="360" w:lineRule="auto"/>
        <w:ind w:firstLine="709"/>
        <w:jc w:val="both"/>
        <w:rPr>
          <w:b w:val="0"/>
          <w:color w:val="FF0000"/>
        </w:rPr>
      </w:pPr>
      <w:r w:rsidRPr="00BD3617">
        <w:rPr>
          <w:b w:val="0"/>
          <w:color w:val="FF0000"/>
        </w:rPr>
        <w:t xml:space="preserve">14.04. </w:t>
      </w:r>
      <w:r w:rsidRPr="00EF0245">
        <w:rPr>
          <w:b w:val="0"/>
          <w:color w:val="FF0000"/>
          <w:lang w:val="uk-UA"/>
        </w:rPr>
        <w:t xml:space="preserve">Задачі </w:t>
      </w:r>
      <w:proofErr w:type="spellStart"/>
      <w:r w:rsidRPr="00EF0245">
        <w:rPr>
          <w:b w:val="0"/>
          <w:color w:val="FF0000"/>
          <w:lang w:val="uk-UA"/>
        </w:rPr>
        <w:t>ресурсознавства</w:t>
      </w:r>
      <w:proofErr w:type="spellEnd"/>
      <w:r w:rsidRPr="00EF0245">
        <w:rPr>
          <w:b w:val="0"/>
          <w:color w:val="FF0000"/>
          <w:lang w:val="uk-UA"/>
        </w:rPr>
        <w:t xml:space="preserve"> ЛР. Основні геоботанічні та </w:t>
      </w:r>
      <w:proofErr w:type="spellStart"/>
      <w:r w:rsidRPr="00EF0245">
        <w:rPr>
          <w:b w:val="0"/>
          <w:color w:val="FF0000"/>
          <w:lang w:val="uk-UA"/>
        </w:rPr>
        <w:t>ресурсознавчі</w:t>
      </w:r>
      <w:proofErr w:type="spellEnd"/>
      <w:r w:rsidRPr="00EF0245">
        <w:rPr>
          <w:b w:val="0"/>
          <w:color w:val="FF0000"/>
          <w:lang w:val="uk-UA"/>
        </w:rPr>
        <w:t xml:space="preserve"> терміни. Вибір об`єктів для ресурсних обстежень.</w:t>
      </w:r>
    </w:p>
    <w:p w:rsidR="00EF0245" w:rsidRDefault="00EF0245" w:rsidP="00EF0245">
      <w:pPr>
        <w:pStyle w:val="a4"/>
        <w:spacing w:line="360" w:lineRule="auto"/>
        <w:rPr>
          <w:lang w:val="uk-UA"/>
        </w:rPr>
      </w:pPr>
      <w:r>
        <w:rPr>
          <w:u w:val="single"/>
          <w:lang w:val="uk-UA"/>
        </w:rPr>
        <w:t>Семінарське</w:t>
      </w:r>
      <w:r w:rsidRPr="00BE47E4">
        <w:rPr>
          <w:u w:val="single"/>
        </w:rPr>
        <w:t xml:space="preserve"> </w:t>
      </w:r>
      <w:proofErr w:type="spellStart"/>
      <w:r w:rsidRPr="00BE47E4">
        <w:rPr>
          <w:u w:val="single"/>
        </w:rPr>
        <w:t>заняття</w:t>
      </w:r>
      <w:proofErr w:type="spellEnd"/>
      <w:r w:rsidRPr="00BE47E4">
        <w:t>.</w:t>
      </w:r>
    </w:p>
    <w:p w:rsidR="00EF0245" w:rsidRPr="00BD3617" w:rsidRDefault="00EF0245" w:rsidP="00EF0245">
      <w:pPr>
        <w:pStyle w:val="a4"/>
        <w:spacing w:line="360" w:lineRule="auto"/>
        <w:jc w:val="both"/>
        <w:rPr>
          <w:lang w:val="uk-UA"/>
        </w:rPr>
      </w:pPr>
    </w:p>
    <w:p w:rsidR="00EF0245" w:rsidRPr="00EF0245" w:rsidRDefault="00EF0245" w:rsidP="00EF0245">
      <w:pPr>
        <w:pStyle w:val="a4"/>
        <w:spacing w:line="360" w:lineRule="auto"/>
        <w:ind w:firstLine="709"/>
        <w:rPr>
          <w:lang w:val="uk-UA"/>
        </w:rPr>
      </w:pPr>
      <w:r w:rsidRPr="00BE47E4">
        <w:t>Тема: «</w:t>
      </w:r>
      <w:r w:rsidRPr="00EF0245">
        <w:rPr>
          <w:lang w:val="uk-UA"/>
        </w:rPr>
        <w:t xml:space="preserve">Задачі </w:t>
      </w:r>
      <w:proofErr w:type="spellStart"/>
      <w:r w:rsidRPr="00EF0245">
        <w:rPr>
          <w:lang w:val="uk-UA"/>
        </w:rPr>
        <w:t>ресурсознавства</w:t>
      </w:r>
      <w:proofErr w:type="spellEnd"/>
      <w:r w:rsidRPr="00EF0245">
        <w:rPr>
          <w:lang w:val="uk-UA"/>
        </w:rPr>
        <w:t xml:space="preserve"> ЛР. Основні геоботанічні та </w:t>
      </w:r>
      <w:proofErr w:type="spellStart"/>
      <w:r w:rsidRPr="00EF0245">
        <w:rPr>
          <w:lang w:val="uk-UA"/>
        </w:rPr>
        <w:t>ресурсознавчі</w:t>
      </w:r>
      <w:proofErr w:type="spellEnd"/>
      <w:r w:rsidRPr="00EF0245">
        <w:rPr>
          <w:lang w:val="uk-UA"/>
        </w:rPr>
        <w:t xml:space="preserve"> терміни. Вибір о</w:t>
      </w:r>
      <w:r>
        <w:rPr>
          <w:lang w:val="uk-UA"/>
        </w:rPr>
        <w:t>б`єктів для ресурсних обстежень</w:t>
      </w:r>
      <w:r w:rsidRPr="00EF0245">
        <w:rPr>
          <w:lang w:val="uk-UA"/>
        </w:rPr>
        <w:t>»</w:t>
      </w:r>
    </w:p>
    <w:p w:rsidR="00EF0245" w:rsidRPr="00EF0245" w:rsidRDefault="00EF0245" w:rsidP="00EF0245">
      <w:pPr>
        <w:pStyle w:val="a4"/>
        <w:spacing w:line="360" w:lineRule="auto"/>
        <w:jc w:val="both"/>
        <w:rPr>
          <w:b w:val="0"/>
          <w:lang w:val="uk-UA"/>
        </w:rPr>
      </w:pPr>
    </w:p>
    <w:p w:rsidR="00EF0245" w:rsidRPr="00EF0245" w:rsidRDefault="00EF0245" w:rsidP="00EF0245">
      <w:pPr>
        <w:pStyle w:val="a4"/>
        <w:spacing w:line="360" w:lineRule="auto"/>
        <w:ind w:firstLine="709"/>
        <w:jc w:val="both"/>
        <w:rPr>
          <w:b w:val="0"/>
          <w:lang w:val="uk-UA"/>
        </w:rPr>
      </w:pPr>
      <w:r w:rsidRPr="00EF0245">
        <w:rPr>
          <w:i/>
          <w:lang w:val="uk-UA"/>
        </w:rPr>
        <w:t>Мета</w:t>
      </w:r>
      <w:r w:rsidRPr="00EF0245">
        <w:rPr>
          <w:lang w:val="uk-UA"/>
        </w:rPr>
        <w:t>:</w:t>
      </w:r>
      <w:r w:rsidRPr="00EF0245">
        <w:rPr>
          <w:b w:val="0"/>
          <w:lang w:val="uk-UA"/>
        </w:rPr>
        <w:t xml:space="preserve"> </w:t>
      </w:r>
      <w:r>
        <w:rPr>
          <w:b w:val="0"/>
          <w:lang w:val="uk-UA"/>
        </w:rPr>
        <w:t>знати о</w:t>
      </w:r>
      <w:r w:rsidRPr="00EF0245">
        <w:rPr>
          <w:b w:val="0"/>
          <w:lang w:val="uk-UA"/>
        </w:rPr>
        <w:t xml:space="preserve">сновні геоботанічні та </w:t>
      </w:r>
      <w:proofErr w:type="spellStart"/>
      <w:r w:rsidRPr="00EF0245">
        <w:rPr>
          <w:b w:val="0"/>
          <w:lang w:val="uk-UA"/>
        </w:rPr>
        <w:t>ресурсознавчі</w:t>
      </w:r>
      <w:proofErr w:type="spellEnd"/>
      <w:r w:rsidRPr="00EF0245">
        <w:rPr>
          <w:b w:val="0"/>
          <w:lang w:val="uk-UA"/>
        </w:rPr>
        <w:t xml:space="preserve"> терміни</w:t>
      </w:r>
      <w:r>
        <w:rPr>
          <w:b w:val="0"/>
          <w:lang w:val="uk-UA"/>
        </w:rPr>
        <w:t>;</w:t>
      </w:r>
      <w:r w:rsidRPr="00EF0245">
        <w:rPr>
          <w:lang w:val="uk-UA"/>
        </w:rPr>
        <w:t xml:space="preserve"> </w:t>
      </w:r>
      <w:r>
        <w:rPr>
          <w:b w:val="0"/>
          <w:lang w:val="uk-UA"/>
        </w:rPr>
        <w:t xml:space="preserve">вміти </w:t>
      </w:r>
      <w:r w:rsidRPr="00EF0245">
        <w:rPr>
          <w:b w:val="0"/>
          <w:lang w:val="uk-UA"/>
        </w:rPr>
        <w:t>обирати об'єкти для першоч</w:t>
      </w:r>
      <w:r>
        <w:rPr>
          <w:b w:val="0"/>
          <w:lang w:val="uk-UA"/>
        </w:rPr>
        <w:t>ергового ресурсного обстеження</w:t>
      </w:r>
    </w:p>
    <w:p w:rsidR="00EF0245" w:rsidRDefault="00EF0245" w:rsidP="00EF0245">
      <w:pPr>
        <w:pStyle w:val="a4"/>
        <w:spacing w:line="360" w:lineRule="auto"/>
        <w:ind w:firstLine="709"/>
        <w:jc w:val="both"/>
        <w:rPr>
          <w:b w:val="0"/>
          <w:lang w:val="uk-UA"/>
        </w:rPr>
      </w:pPr>
      <w:proofErr w:type="spellStart"/>
      <w:r w:rsidRPr="00BD3617">
        <w:rPr>
          <w:i/>
        </w:rPr>
        <w:t>Актуальність</w:t>
      </w:r>
      <w:proofErr w:type="spellEnd"/>
      <w:r w:rsidRPr="00BD3617">
        <w:t>:</w:t>
      </w:r>
      <w:r w:rsidRPr="00BD3617">
        <w:rPr>
          <w:b w:val="0"/>
        </w:rPr>
        <w:t xml:space="preserve"> при </w:t>
      </w:r>
      <w:proofErr w:type="spellStart"/>
      <w:r w:rsidRPr="00BD3617">
        <w:rPr>
          <w:b w:val="0"/>
        </w:rPr>
        <w:t>регіональних</w:t>
      </w:r>
      <w:proofErr w:type="spellEnd"/>
      <w:r w:rsidRPr="00BD3617">
        <w:rPr>
          <w:b w:val="0"/>
        </w:rPr>
        <w:t xml:space="preserve"> </w:t>
      </w:r>
      <w:proofErr w:type="spellStart"/>
      <w:r w:rsidRPr="00BD3617">
        <w:rPr>
          <w:b w:val="0"/>
        </w:rPr>
        <w:t>ресурсних</w:t>
      </w:r>
      <w:proofErr w:type="spellEnd"/>
      <w:r w:rsidRPr="00BD3617">
        <w:rPr>
          <w:b w:val="0"/>
        </w:rPr>
        <w:t xml:space="preserve"> </w:t>
      </w:r>
      <w:proofErr w:type="spellStart"/>
      <w:r w:rsidRPr="00BD3617">
        <w:rPr>
          <w:b w:val="0"/>
        </w:rPr>
        <w:t>обстеженнях</w:t>
      </w:r>
      <w:proofErr w:type="spellEnd"/>
      <w:r w:rsidRPr="00BD3617">
        <w:rPr>
          <w:b w:val="0"/>
        </w:rPr>
        <w:t xml:space="preserve"> першим </w:t>
      </w:r>
      <w:proofErr w:type="spellStart"/>
      <w:r w:rsidRPr="00BD3617">
        <w:rPr>
          <w:b w:val="0"/>
        </w:rPr>
        <w:t>завданням</w:t>
      </w:r>
      <w:proofErr w:type="spellEnd"/>
      <w:r w:rsidRPr="00BD3617">
        <w:rPr>
          <w:b w:val="0"/>
        </w:rPr>
        <w:t xml:space="preserve"> </w:t>
      </w:r>
      <w:proofErr w:type="spellStart"/>
      <w:proofErr w:type="gramStart"/>
      <w:r w:rsidRPr="00BD3617">
        <w:rPr>
          <w:b w:val="0"/>
        </w:rPr>
        <w:t>п</w:t>
      </w:r>
      <w:proofErr w:type="gramEnd"/>
      <w:r w:rsidRPr="00BD3617">
        <w:rPr>
          <w:b w:val="0"/>
        </w:rPr>
        <w:t>ідготовчого</w:t>
      </w:r>
      <w:proofErr w:type="spellEnd"/>
      <w:r w:rsidRPr="00BD3617">
        <w:rPr>
          <w:b w:val="0"/>
        </w:rPr>
        <w:t xml:space="preserve"> </w:t>
      </w:r>
      <w:proofErr w:type="spellStart"/>
      <w:r w:rsidRPr="00BD3617">
        <w:rPr>
          <w:b w:val="0"/>
        </w:rPr>
        <w:t>періоду</w:t>
      </w:r>
      <w:proofErr w:type="spellEnd"/>
      <w:r w:rsidRPr="00BD3617">
        <w:rPr>
          <w:b w:val="0"/>
        </w:rPr>
        <w:t xml:space="preserve"> є </w:t>
      </w:r>
      <w:proofErr w:type="spellStart"/>
      <w:r w:rsidRPr="00BD3617">
        <w:rPr>
          <w:b w:val="0"/>
        </w:rPr>
        <w:t>вибір</w:t>
      </w:r>
      <w:proofErr w:type="spellEnd"/>
      <w:r w:rsidRPr="00BD3617">
        <w:rPr>
          <w:b w:val="0"/>
        </w:rPr>
        <w:t xml:space="preserve"> </w:t>
      </w:r>
      <w:proofErr w:type="spellStart"/>
      <w:r w:rsidRPr="00BD3617">
        <w:rPr>
          <w:b w:val="0"/>
        </w:rPr>
        <w:t>видів</w:t>
      </w:r>
      <w:proofErr w:type="spellEnd"/>
      <w:r w:rsidRPr="00BD3617">
        <w:rPr>
          <w:b w:val="0"/>
        </w:rPr>
        <w:t xml:space="preserve"> </w:t>
      </w:r>
      <w:proofErr w:type="spellStart"/>
      <w:r w:rsidRPr="00BD3617">
        <w:rPr>
          <w:b w:val="0"/>
        </w:rPr>
        <w:t>лікарських</w:t>
      </w:r>
      <w:proofErr w:type="spellEnd"/>
      <w:r w:rsidRPr="00BD3617">
        <w:rPr>
          <w:b w:val="0"/>
        </w:rPr>
        <w:t xml:space="preserve"> </w:t>
      </w:r>
      <w:proofErr w:type="spellStart"/>
      <w:r w:rsidRPr="00BD3617">
        <w:rPr>
          <w:b w:val="0"/>
        </w:rPr>
        <w:t>рослин</w:t>
      </w:r>
      <w:proofErr w:type="spellEnd"/>
      <w:r w:rsidRPr="00BD3617">
        <w:rPr>
          <w:b w:val="0"/>
        </w:rPr>
        <w:t xml:space="preserve">, запаси </w:t>
      </w:r>
      <w:proofErr w:type="spellStart"/>
      <w:r w:rsidRPr="00BD3617">
        <w:rPr>
          <w:b w:val="0"/>
        </w:rPr>
        <w:t>яких</w:t>
      </w:r>
      <w:proofErr w:type="spellEnd"/>
      <w:r w:rsidRPr="00BD3617">
        <w:rPr>
          <w:b w:val="0"/>
        </w:rPr>
        <w:t xml:space="preserve"> </w:t>
      </w:r>
      <w:proofErr w:type="spellStart"/>
      <w:r w:rsidRPr="00BD3617">
        <w:rPr>
          <w:b w:val="0"/>
        </w:rPr>
        <w:t>необхідно</w:t>
      </w:r>
      <w:proofErr w:type="spellEnd"/>
      <w:r w:rsidRPr="00BD3617">
        <w:rPr>
          <w:b w:val="0"/>
        </w:rPr>
        <w:t xml:space="preserve"> </w:t>
      </w:r>
      <w:proofErr w:type="spellStart"/>
      <w:r w:rsidRPr="00BD3617">
        <w:rPr>
          <w:b w:val="0"/>
        </w:rPr>
        <w:t>визначити</w:t>
      </w:r>
      <w:proofErr w:type="spellEnd"/>
      <w:r w:rsidRPr="00BD3617">
        <w:rPr>
          <w:b w:val="0"/>
        </w:rPr>
        <w:t xml:space="preserve"> в </w:t>
      </w:r>
      <w:proofErr w:type="spellStart"/>
      <w:r w:rsidRPr="00BD3617">
        <w:rPr>
          <w:b w:val="0"/>
        </w:rPr>
        <w:t>даному</w:t>
      </w:r>
      <w:proofErr w:type="spellEnd"/>
      <w:r w:rsidRPr="00BD3617">
        <w:rPr>
          <w:b w:val="0"/>
        </w:rPr>
        <w:t xml:space="preserve"> </w:t>
      </w:r>
      <w:proofErr w:type="spellStart"/>
      <w:r w:rsidRPr="00BD3617">
        <w:rPr>
          <w:b w:val="0"/>
        </w:rPr>
        <w:t>районі</w:t>
      </w:r>
      <w:proofErr w:type="spellEnd"/>
      <w:r w:rsidRPr="00BD3617">
        <w:rPr>
          <w:b w:val="0"/>
        </w:rPr>
        <w:t xml:space="preserve">. </w:t>
      </w:r>
    </w:p>
    <w:p w:rsidR="00EF0245" w:rsidRDefault="00EF0245" w:rsidP="00EF0245">
      <w:pPr>
        <w:pStyle w:val="a4"/>
        <w:spacing w:line="360" w:lineRule="auto"/>
        <w:ind w:firstLine="709"/>
        <w:jc w:val="both"/>
        <w:rPr>
          <w:b w:val="0"/>
          <w:lang w:val="uk-UA"/>
        </w:rPr>
      </w:pPr>
    </w:p>
    <w:p w:rsidR="00EF0245" w:rsidRPr="00BE47E4" w:rsidRDefault="00EF0245" w:rsidP="00EF02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t>Теоретична частина</w:t>
      </w:r>
      <w:r w:rsidRPr="00BE47E4">
        <w:rPr>
          <w:rFonts w:ascii="Times New Roman" w:hAnsi="Times New Roman" w:cs="Times New Roman"/>
          <w:sz w:val="28"/>
          <w:szCs w:val="28"/>
        </w:rPr>
        <w:t>:</w:t>
      </w:r>
    </w:p>
    <w:p w:rsidR="00EF0245" w:rsidRDefault="00EF0245" w:rsidP="00EF02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245" w:rsidRPr="00B72615" w:rsidRDefault="00EF0245" w:rsidP="00EF0245">
      <w:pPr>
        <w:spacing w:line="360" w:lineRule="auto"/>
        <w:jc w:val="center"/>
        <w:rPr>
          <w:sz w:val="28"/>
          <w:szCs w:val="28"/>
        </w:rPr>
      </w:pPr>
    </w:p>
    <w:p w:rsidR="00EF0245" w:rsidRPr="00B72615" w:rsidRDefault="00EF0245" w:rsidP="00EF0245">
      <w:pPr>
        <w:pStyle w:val="1"/>
        <w:keepNext w:val="0"/>
        <w:ind w:firstLine="0"/>
        <w:rPr>
          <w:lang w:val="uk-UA" w:eastAsia="uk-UA"/>
        </w:rPr>
      </w:pPr>
      <w:proofErr w:type="spellStart"/>
      <w:r w:rsidRPr="00B72615">
        <w:rPr>
          <w:lang w:val="uk-UA" w:eastAsia="uk-UA"/>
        </w:rPr>
        <w:t>Ресурсознавство</w:t>
      </w:r>
      <w:proofErr w:type="spellEnd"/>
      <w:r w:rsidRPr="00B72615">
        <w:rPr>
          <w:lang w:val="uk-UA" w:eastAsia="uk-UA"/>
        </w:rPr>
        <w:t xml:space="preserve"> лікарських рослин. Правові основи використання приро</w:t>
      </w:r>
      <w:r w:rsidRPr="00B72615">
        <w:rPr>
          <w:lang w:val="uk-UA" w:eastAsia="uk-UA"/>
        </w:rPr>
        <w:t>д</w:t>
      </w:r>
      <w:r w:rsidRPr="00B72615">
        <w:rPr>
          <w:lang w:val="uk-UA" w:eastAsia="uk-UA"/>
        </w:rPr>
        <w:t>них рослинних ресурсів</w:t>
      </w:r>
    </w:p>
    <w:p w:rsidR="00EF0245" w:rsidRPr="00B72615" w:rsidRDefault="00EF0245" w:rsidP="00EF0245">
      <w:pPr>
        <w:rPr>
          <w:lang w:eastAsia="uk-UA"/>
        </w:rPr>
      </w:pPr>
    </w:p>
    <w:p w:rsidR="00EF0245" w:rsidRPr="00B72615" w:rsidRDefault="00EF0245" w:rsidP="00EF0245">
      <w:pPr>
        <w:pStyle w:val="2"/>
        <w:rPr>
          <w:lang w:val="uk-UA" w:eastAsia="uk-UA"/>
        </w:rPr>
      </w:pPr>
      <w:r w:rsidRPr="00B72615">
        <w:rPr>
          <w:lang w:val="uk-UA" w:eastAsia="uk-UA"/>
        </w:rPr>
        <w:t>Рослинний світ – найважливіший компонент біосфери, який засвоює соня</w:t>
      </w:r>
      <w:r w:rsidRPr="00B72615">
        <w:rPr>
          <w:lang w:val="uk-UA" w:eastAsia="uk-UA"/>
        </w:rPr>
        <w:t>ч</w:t>
      </w:r>
      <w:r w:rsidRPr="00B72615">
        <w:rPr>
          <w:lang w:val="uk-UA" w:eastAsia="uk-UA"/>
        </w:rPr>
        <w:t>ну енергію, створює органічні речовини з неорганічних, здійснює круговорот р</w:t>
      </w:r>
      <w:r w:rsidRPr="00B72615">
        <w:rPr>
          <w:lang w:val="uk-UA" w:eastAsia="uk-UA"/>
        </w:rPr>
        <w:t>е</w:t>
      </w:r>
      <w:r w:rsidRPr="00B72615">
        <w:rPr>
          <w:lang w:val="uk-UA" w:eastAsia="uk-UA"/>
        </w:rPr>
        <w:t xml:space="preserve">човин, забезпечуючи життя на Землі. </w:t>
      </w:r>
    </w:p>
    <w:p w:rsidR="00EF0245" w:rsidRPr="00B72615" w:rsidRDefault="00EF0245" w:rsidP="00EF0245">
      <w:pPr>
        <w:pStyle w:val="2"/>
        <w:rPr>
          <w:lang w:val="uk-UA"/>
        </w:rPr>
      </w:pPr>
      <w:r w:rsidRPr="00B72615">
        <w:rPr>
          <w:lang w:val="uk-UA" w:eastAsia="uk-UA"/>
        </w:rPr>
        <w:lastRenderedPageBreak/>
        <w:t>Дикорослі рослини складають фонд вичерпаних</w:t>
      </w:r>
      <w:r w:rsidRPr="00B72615">
        <w:rPr>
          <w:b/>
          <w:lang w:val="uk-UA" w:eastAsia="uk-UA"/>
        </w:rPr>
        <w:t xml:space="preserve"> </w:t>
      </w:r>
      <w:r w:rsidRPr="00B72615">
        <w:rPr>
          <w:lang w:val="uk-UA" w:eastAsia="uk-UA"/>
        </w:rPr>
        <w:t xml:space="preserve">поновлюваних природних ресурсів держави. </w:t>
      </w:r>
      <w:r w:rsidRPr="00B72615">
        <w:rPr>
          <w:i/>
          <w:iCs/>
          <w:lang w:val="uk-UA" w:eastAsia="uk-UA"/>
        </w:rPr>
        <w:t xml:space="preserve">Природні рослинні ресурси </w:t>
      </w:r>
      <w:r w:rsidRPr="00B72615">
        <w:rPr>
          <w:lang w:val="uk-UA" w:eastAsia="uk-UA"/>
        </w:rPr>
        <w:t>– це рослини, які використовуються або можуть бути використані в перспективі для прямого або непрямого спож</w:t>
      </w:r>
      <w:r w:rsidRPr="00B72615">
        <w:rPr>
          <w:lang w:val="uk-UA" w:eastAsia="uk-UA"/>
        </w:rPr>
        <w:t>и</w:t>
      </w:r>
      <w:r w:rsidRPr="00B72615">
        <w:rPr>
          <w:lang w:val="uk-UA" w:eastAsia="uk-UA"/>
        </w:rPr>
        <w:t>вання. Вони представляють екологічну, господарську, наукову-дослідницьку, оздоровчу, рекреаційну цінність.</w:t>
      </w:r>
      <w:r w:rsidRPr="00B72615">
        <w:rPr>
          <w:b/>
          <w:lang w:val="uk-UA" w:eastAsia="uk-UA"/>
        </w:rPr>
        <w:t xml:space="preserve"> </w:t>
      </w:r>
      <w:r w:rsidRPr="00B72615">
        <w:rPr>
          <w:lang w:val="uk-UA" w:eastAsia="uk-UA"/>
        </w:rPr>
        <w:t>Сировина дикорослих рослин використовується в різних галузях народного господарства. Як джерело біологічно активних реч</w:t>
      </w:r>
      <w:r w:rsidRPr="00B72615">
        <w:rPr>
          <w:lang w:val="uk-UA" w:eastAsia="uk-UA"/>
        </w:rPr>
        <w:t>о</w:t>
      </w:r>
      <w:r w:rsidRPr="00B72615">
        <w:rPr>
          <w:lang w:val="uk-UA" w:eastAsia="uk-UA"/>
        </w:rPr>
        <w:t>вин природні ресурси лікарських рослин йдуть на задоволення потреб населення й промислових підприємств в лікарській сировині. Всяке використання ресурсів п</w:t>
      </w:r>
      <w:r w:rsidRPr="00B72615">
        <w:rPr>
          <w:lang w:val="uk-UA" w:eastAsia="uk-UA"/>
        </w:rPr>
        <w:t>о</w:t>
      </w:r>
      <w:r w:rsidRPr="00B72615">
        <w:rPr>
          <w:lang w:val="uk-UA" w:eastAsia="uk-UA"/>
        </w:rPr>
        <w:t xml:space="preserve">винне бути раціональним, науково обґрунтованим, поєднуватися із заходами їх відновлення й охорони. </w:t>
      </w:r>
    </w:p>
    <w:p w:rsidR="00EF0245" w:rsidRPr="00B72615" w:rsidRDefault="00EF0245" w:rsidP="00EF0245">
      <w:pPr>
        <w:pStyle w:val="2"/>
        <w:rPr>
          <w:lang w:val="uk-UA"/>
        </w:rPr>
      </w:pPr>
      <w:r w:rsidRPr="00B72615">
        <w:rPr>
          <w:lang w:val="uk-UA" w:eastAsia="uk-UA"/>
        </w:rPr>
        <w:t>Будучи невід'ємною частиною екосистеми, рослинний світ зазнає постійної дії багатьох чинників, але найбільш впливовий з них антропогенний фактор. Так тривала безконтрольна заготівля сировини дикорослих рослин для використання в різних галузях народного господарства, інтенсифікація експлуатації неурбаніз</w:t>
      </w:r>
      <w:r w:rsidRPr="00B72615">
        <w:rPr>
          <w:lang w:val="uk-UA" w:eastAsia="uk-UA"/>
        </w:rPr>
        <w:t>о</w:t>
      </w:r>
      <w:r w:rsidRPr="00B72615">
        <w:rPr>
          <w:lang w:val="uk-UA" w:eastAsia="uk-UA"/>
        </w:rPr>
        <w:t xml:space="preserve">ваних  територій, осушення земель, несприятлива екологічна ситуація </w:t>
      </w:r>
      <w:r w:rsidRPr="00B72615">
        <w:rPr>
          <w:lang w:val="uk-UA"/>
        </w:rPr>
        <w:t>в зоні з в</w:t>
      </w:r>
      <w:r w:rsidRPr="00B72615">
        <w:rPr>
          <w:lang w:val="uk-UA"/>
        </w:rPr>
        <w:t>и</w:t>
      </w:r>
      <w:r w:rsidRPr="00B72615">
        <w:rPr>
          <w:lang w:val="uk-UA"/>
        </w:rPr>
        <w:t>соким ресурсним потенціалом після аварії на Чорнобильській АЕС</w:t>
      </w:r>
      <w:r w:rsidRPr="00B72615">
        <w:rPr>
          <w:lang w:val="uk-UA" w:eastAsia="uk-UA"/>
        </w:rPr>
        <w:t xml:space="preserve"> призвели до катастрофічного зменшення запасів багатьох видів рослин флори України (лепеха звичайна, горицвіт весняний, цмин пісковий та ін.).</w:t>
      </w:r>
    </w:p>
    <w:p w:rsidR="00EF0245" w:rsidRPr="00EF0245" w:rsidRDefault="00EF0245" w:rsidP="00EF02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45">
        <w:rPr>
          <w:rFonts w:ascii="Times New Roman" w:hAnsi="Times New Roman" w:cs="Times New Roman"/>
          <w:sz w:val="28"/>
          <w:szCs w:val="28"/>
        </w:rPr>
        <w:t xml:space="preserve">На сьогодні лікарські рослини ростуть на площі, що становить менше 10 </w:t>
      </w:r>
      <w:r w:rsidR="00085531">
        <w:rPr>
          <w:rFonts w:ascii="Times New Roman" w:hAnsi="Times New Roman" w:cs="Times New Roman"/>
          <w:sz w:val="28"/>
          <w:szCs w:val="28"/>
        </w:rPr>
        <w:t>%</w:t>
      </w:r>
      <w:r w:rsidRPr="00EF0245">
        <w:rPr>
          <w:rFonts w:ascii="Times New Roman" w:hAnsi="Times New Roman" w:cs="Times New Roman"/>
          <w:sz w:val="28"/>
          <w:szCs w:val="28"/>
        </w:rPr>
        <w:t xml:space="preserve"> території України. В Україні в цілому близько 85 </w:t>
      </w:r>
      <w:r w:rsidR="00085531">
        <w:rPr>
          <w:rFonts w:ascii="Times New Roman" w:hAnsi="Times New Roman" w:cs="Times New Roman"/>
          <w:sz w:val="28"/>
          <w:szCs w:val="28"/>
        </w:rPr>
        <w:t>%</w:t>
      </w:r>
      <w:r w:rsidRPr="00EF0245">
        <w:rPr>
          <w:rFonts w:ascii="Times New Roman" w:hAnsi="Times New Roman" w:cs="Times New Roman"/>
          <w:sz w:val="28"/>
          <w:szCs w:val="28"/>
        </w:rPr>
        <w:t xml:space="preserve"> лікарської ро</w:t>
      </w:r>
      <w:r w:rsidRPr="00EF0245">
        <w:rPr>
          <w:rFonts w:ascii="Times New Roman" w:hAnsi="Times New Roman" w:cs="Times New Roman"/>
          <w:sz w:val="28"/>
          <w:szCs w:val="28"/>
        </w:rPr>
        <w:t>с</w:t>
      </w:r>
      <w:r w:rsidRPr="00EF0245">
        <w:rPr>
          <w:rFonts w:ascii="Times New Roman" w:hAnsi="Times New Roman" w:cs="Times New Roman"/>
          <w:sz w:val="28"/>
          <w:szCs w:val="28"/>
        </w:rPr>
        <w:t>линної сировини збирається в природних місцезростаннях рослин. З кожним р</w:t>
      </w:r>
      <w:r w:rsidRPr="00EF0245">
        <w:rPr>
          <w:rFonts w:ascii="Times New Roman" w:hAnsi="Times New Roman" w:cs="Times New Roman"/>
          <w:sz w:val="28"/>
          <w:szCs w:val="28"/>
        </w:rPr>
        <w:t>о</w:t>
      </w:r>
      <w:r w:rsidRPr="00EF0245">
        <w:rPr>
          <w:rFonts w:ascii="Times New Roman" w:hAnsi="Times New Roman" w:cs="Times New Roman"/>
          <w:sz w:val="28"/>
          <w:szCs w:val="28"/>
        </w:rPr>
        <w:t>ком збільшуються площі та різноманіття культивованих лікарських рослин, однак їх кількість, як правило, не перевищує 15 видів. Багато лікарських рослин немо</w:t>
      </w:r>
      <w:r w:rsidRPr="00EF0245">
        <w:rPr>
          <w:rFonts w:ascii="Times New Roman" w:hAnsi="Times New Roman" w:cs="Times New Roman"/>
          <w:sz w:val="28"/>
          <w:szCs w:val="28"/>
        </w:rPr>
        <w:t>ж</w:t>
      </w:r>
      <w:r w:rsidRPr="00EF0245">
        <w:rPr>
          <w:rFonts w:ascii="Times New Roman" w:hAnsi="Times New Roman" w:cs="Times New Roman"/>
          <w:sz w:val="28"/>
          <w:szCs w:val="28"/>
        </w:rPr>
        <w:t>ливо вирощувати в культурі у зв'язку зі складністю агротехніки та рядом інших причин.</w:t>
      </w:r>
    </w:p>
    <w:p w:rsidR="00EF0245" w:rsidRPr="00EF0245" w:rsidRDefault="00EF0245" w:rsidP="00EF02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45">
        <w:rPr>
          <w:rFonts w:ascii="Times New Roman" w:hAnsi="Times New Roman" w:cs="Times New Roman"/>
          <w:sz w:val="28"/>
          <w:szCs w:val="28"/>
        </w:rPr>
        <w:t xml:space="preserve">Протягом останніх 10 – 15 років видовий склад лікарських рослин майже не змінився, водночас обсяг заготівлі як у цілому, так і по окремих видах суттєво знижується кожні 3–5 років, оскільки зменшуються природні </w:t>
      </w:r>
      <w:r w:rsidRPr="00EF0245">
        <w:rPr>
          <w:rFonts w:ascii="Times New Roman" w:hAnsi="Times New Roman" w:cs="Times New Roman"/>
          <w:sz w:val="28"/>
          <w:szCs w:val="28"/>
        </w:rPr>
        <w:lastRenderedPageBreak/>
        <w:t>запаси цих рослин внаслідок інтенсивного господарського використання земель, на яких вони ро</w:t>
      </w:r>
      <w:r w:rsidRPr="00EF0245">
        <w:rPr>
          <w:rFonts w:ascii="Times New Roman" w:hAnsi="Times New Roman" w:cs="Times New Roman"/>
          <w:sz w:val="28"/>
          <w:szCs w:val="28"/>
        </w:rPr>
        <w:t>с</w:t>
      </w:r>
      <w:r w:rsidRPr="00EF0245">
        <w:rPr>
          <w:rFonts w:ascii="Times New Roman" w:hAnsi="Times New Roman" w:cs="Times New Roman"/>
          <w:sz w:val="28"/>
          <w:szCs w:val="28"/>
        </w:rPr>
        <w:t>туть, та заготівлі їх сировини без урахування норм та правил збору, що, в свою чергу, веде до виснаження ресурсів лікарських рослин. При цьому попит фарм</w:t>
      </w:r>
      <w:r w:rsidRPr="00EF0245">
        <w:rPr>
          <w:rFonts w:ascii="Times New Roman" w:hAnsi="Times New Roman" w:cs="Times New Roman"/>
          <w:sz w:val="28"/>
          <w:szCs w:val="28"/>
        </w:rPr>
        <w:t>а</w:t>
      </w:r>
      <w:r w:rsidRPr="00EF0245">
        <w:rPr>
          <w:rFonts w:ascii="Times New Roman" w:hAnsi="Times New Roman" w:cs="Times New Roman"/>
          <w:sz w:val="28"/>
          <w:szCs w:val="28"/>
        </w:rPr>
        <w:t>цевтичної промисловості України на сировину дикорослих лікарських рослин з</w:t>
      </w:r>
      <w:r w:rsidRPr="00EF0245">
        <w:rPr>
          <w:rFonts w:ascii="Times New Roman" w:hAnsi="Times New Roman" w:cs="Times New Roman"/>
          <w:sz w:val="28"/>
          <w:szCs w:val="28"/>
        </w:rPr>
        <w:t>а</w:t>
      </w:r>
      <w:r w:rsidRPr="00EF0245">
        <w:rPr>
          <w:rFonts w:ascii="Times New Roman" w:hAnsi="Times New Roman" w:cs="Times New Roman"/>
          <w:sz w:val="28"/>
          <w:szCs w:val="28"/>
        </w:rPr>
        <w:t>лишається великим.</w:t>
      </w:r>
    </w:p>
    <w:p w:rsidR="00EF0245" w:rsidRPr="00EF0245" w:rsidRDefault="00EF0245" w:rsidP="00EF0245">
      <w:pPr>
        <w:numPr>
          <w:ilvl w:val="12"/>
          <w:numId w:val="0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45">
        <w:rPr>
          <w:rFonts w:ascii="Times New Roman" w:hAnsi="Times New Roman" w:cs="Times New Roman"/>
          <w:sz w:val="28"/>
          <w:szCs w:val="28"/>
          <w:lang w:eastAsia="uk-UA"/>
        </w:rPr>
        <w:t>В результаті антропогенного впливу на навколишнє середовище із понад 5000 видів судинних рослин флори України зникли або знаходяться під загрозою зникнення 438 видів. Для різних регіонів України кількість рідкісних і зникаючих видів різна. У складі Харківської області 255 видів вимагають індивідуальної ох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о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рони, з них 57 - включені в “Червону книгу України“. Збір сировини цих рослин без ліцензії забороняється. Під охороною держави знаходяться арніка гірська, а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с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 xml:space="preserve">трагал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eastAsia="uk-UA"/>
        </w:rPr>
        <w:t>шерстистоквітковий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eastAsia="uk-UA"/>
        </w:rPr>
        <w:t>, баранець звичайний, родіола рожева, беладона зв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 xml:space="preserve">чайна, валеріана лікарська, мачок жовтий,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eastAsia="uk-UA"/>
        </w:rPr>
        <w:t>скополія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eastAsia="uk-UA"/>
        </w:rPr>
        <w:t>карнеолійська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eastAsia="uk-UA"/>
        </w:rPr>
        <w:t>, шипшина д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о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нецька, сосна кедрова, тирлич жовтий, чебрець кальміуський, чебрець прибере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ж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ний та ін. У кожній адміністративній області є види, що знаходяться під регіон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льною охороною. У всіх областях України охороняються горицвіт весняний, т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о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локнянка звичайна. Міністерство екології і природних ресурсів України на під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с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таві матері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лів наукового обстеження природних ресурсів встановлює нормативи та ліміти з заготівлі лікарської рослинної сировини, а також забороняє або обмежує заготі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лю у разі необхідності.</w:t>
      </w:r>
    </w:p>
    <w:p w:rsidR="00EF0245" w:rsidRPr="00EF0245" w:rsidRDefault="00EF0245" w:rsidP="00EF02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45">
        <w:rPr>
          <w:rFonts w:ascii="Times New Roman" w:hAnsi="Times New Roman" w:cs="Times New Roman"/>
          <w:sz w:val="28"/>
          <w:szCs w:val="28"/>
          <w:lang w:eastAsia="uk-UA"/>
        </w:rPr>
        <w:t>Вивченням природних ресурсів лікарських рослин, їх розповсюдження, сп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о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собів заготівлі, відновлення і розширеного відтворення в природних умовах з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 xml:space="preserve">ймається </w:t>
      </w:r>
      <w:proofErr w:type="spellStart"/>
      <w:r w:rsidRPr="00EF0245">
        <w:rPr>
          <w:rFonts w:ascii="Times New Roman" w:hAnsi="Times New Roman" w:cs="Times New Roman"/>
          <w:b/>
          <w:i/>
          <w:iCs/>
          <w:sz w:val="28"/>
          <w:szCs w:val="28"/>
          <w:lang w:eastAsia="uk-UA"/>
        </w:rPr>
        <w:t>ресурсознавство</w:t>
      </w:r>
      <w:proofErr w:type="spellEnd"/>
      <w:r w:rsidRPr="00EF0245">
        <w:rPr>
          <w:rFonts w:ascii="Times New Roman" w:hAnsi="Times New Roman" w:cs="Times New Roman"/>
          <w:b/>
          <w:i/>
          <w:iCs/>
          <w:sz w:val="28"/>
          <w:szCs w:val="28"/>
          <w:lang w:eastAsia="uk-UA"/>
        </w:rPr>
        <w:t xml:space="preserve"> лікарських рослин</w:t>
      </w:r>
      <w:r w:rsidRPr="00EF0245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. 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 xml:space="preserve">У </w:t>
      </w:r>
      <w:r w:rsidRPr="00EF0245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задачі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eastAsia="uk-UA"/>
        </w:rPr>
        <w:t>ресурсознавства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eastAsia="uk-UA"/>
        </w:rPr>
        <w:t xml:space="preserve"> лікарс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ь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ких рослин входить:</w:t>
      </w:r>
    </w:p>
    <w:p w:rsidR="00EF0245" w:rsidRPr="00EF0245" w:rsidRDefault="00EF0245" w:rsidP="00EF024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45">
        <w:rPr>
          <w:rFonts w:ascii="Times New Roman" w:hAnsi="Times New Roman" w:cs="Times New Roman"/>
          <w:sz w:val="28"/>
          <w:szCs w:val="28"/>
          <w:lang w:eastAsia="uk-UA"/>
        </w:rPr>
        <w:t>вивчення розповсюдження лікарських рослин на території регіону;</w:t>
      </w:r>
    </w:p>
    <w:p w:rsidR="00EF0245" w:rsidRPr="00EF0245" w:rsidRDefault="00EF0245" w:rsidP="00EF024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45">
        <w:rPr>
          <w:rFonts w:ascii="Times New Roman" w:hAnsi="Times New Roman" w:cs="Times New Roman"/>
          <w:sz w:val="28"/>
          <w:szCs w:val="28"/>
          <w:lang w:eastAsia="uk-UA"/>
        </w:rPr>
        <w:t>визначення запасів  дикорослої лікарської рослинної сировини;</w:t>
      </w:r>
    </w:p>
    <w:p w:rsidR="00EF0245" w:rsidRPr="00EF0245" w:rsidRDefault="00EF0245" w:rsidP="00EF024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45">
        <w:rPr>
          <w:rFonts w:ascii="Times New Roman" w:hAnsi="Times New Roman" w:cs="Times New Roman"/>
          <w:sz w:val="28"/>
          <w:szCs w:val="28"/>
          <w:lang w:eastAsia="uk-UA"/>
        </w:rPr>
        <w:t>ресурсознавче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eastAsia="uk-UA"/>
        </w:rPr>
        <w:t xml:space="preserve"> картографування;</w:t>
      </w:r>
    </w:p>
    <w:p w:rsidR="00EF0245" w:rsidRPr="00EF0245" w:rsidRDefault="00EF0245" w:rsidP="00EF024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45">
        <w:rPr>
          <w:rFonts w:ascii="Times New Roman" w:hAnsi="Times New Roman" w:cs="Times New Roman"/>
          <w:sz w:val="28"/>
          <w:szCs w:val="28"/>
          <w:lang w:eastAsia="uk-UA"/>
        </w:rPr>
        <w:t>складання науково обґрунтованих рекомендацій для регіонального план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 xml:space="preserve">вання заготівлі по номенклатурі і об'єму з метою раціонального 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використа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н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ня природних ресурсів лікарських рослин і їх охорони.</w:t>
      </w:r>
    </w:p>
    <w:p w:rsidR="00EF0245" w:rsidRPr="00EF0245" w:rsidRDefault="00EF0245" w:rsidP="00EF024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45">
        <w:rPr>
          <w:rFonts w:ascii="Times New Roman" w:hAnsi="Times New Roman" w:cs="Times New Roman"/>
          <w:sz w:val="28"/>
          <w:szCs w:val="28"/>
          <w:lang w:eastAsia="uk-UA"/>
        </w:rPr>
        <w:t>районування заготівлі лікарської рослинної сировини;</w:t>
      </w:r>
    </w:p>
    <w:p w:rsidR="00EF0245" w:rsidRPr="00EF0245" w:rsidRDefault="00EF0245" w:rsidP="00EF0245">
      <w:pPr>
        <w:pStyle w:val="2"/>
        <w:numPr>
          <w:ilvl w:val="12"/>
          <w:numId w:val="0"/>
        </w:numPr>
        <w:ind w:firstLine="709"/>
        <w:contextualSpacing/>
        <w:rPr>
          <w:lang w:val="uk-UA"/>
        </w:rPr>
      </w:pPr>
      <w:r w:rsidRPr="00EF0245">
        <w:rPr>
          <w:lang w:val="uk-UA" w:eastAsia="uk-UA"/>
        </w:rPr>
        <w:t>Результати ресурсних робіт дають можливість:</w:t>
      </w:r>
    </w:p>
    <w:p w:rsidR="00EF0245" w:rsidRPr="00EF0245" w:rsidRDefault="00EF0245" w:rsidP="00EF024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45">
        <w:rPr>
          <w:rFonts w:ascii="Times New Roman" w:hAnsi="Times New Roman" w:cs="Times New Roman"/>
          <w:sz w:val="28"/>
          <w:szCs w:val="28"/>
          <w:lang w:eastAsia="uk-UA"/>
        </w:rPr>
        <w:t>систематизувати знання про рослинні угрупування, про місця зростання пе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спективних ділянок з лікарськими рослинами, їх продуктивність, під'їзні шляхи до них;</w:t>
      </w:r>
    </w:p>
    <w:p w:rsidR="00EF0245" w:rsidRPr="00EF0245" w:rsidRDefault="00EF0245" w:rsidP="00EF024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45">
        <w:rPr>
          <w:rFonts w:ascii="Times New Roman" w:hAnsi="Times New Roman" w:cs="Times New Roman"/>
          <w:sz w:val="28"/>
          <w:szCs w:val="28"/>
          <w:lang w:eastAsia="uk-UA"/>
        </w:rPr>
        <w:t>можливість організувати бригадний метод збору, централізований вивіз с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ровини до місця сушіння;</w:t>
      </w:r>
    </w:p>
    <w:p w:rsidR="00EF0245" w:rsidRPr="00EF0245" w:rsidRDefault="00EF0245" w:rsidP="00EF024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45">
        <w:rPr>
          <w:rFonts w:ascii="Times New Roman" w:hAnsi="Times New Roman" w:cs="Times New Roman"/>
          <w:sz w:val="28"/>
          <w:szCs w:val="28"/>
          <w:lang w:eastAsia="uk-UA"/>
        </w:rPr>
        <w:t>можливість правильно розподілити сили і засоби з заготівлі лікарської сир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о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вини, контролювати терміни збору, об'єми заготівлі, стежити за відтворенням запасів;</w:t>
      </w:r>
    </w:p>
    <w:p w:rsidR="00EF0245" w:rsidRPr="00EF0245" w:rsidRDefault="00EF0245" w:rsidP="00EF024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45">
        <w:rPr>
          <w:rFonts w:ascii="Times New Roman" w:hAnsi="Times New Roman" w:cs="Times New Roman"/>
          <w:sz w:val="28"/>
          <w:szCs w:val="28"/>
          <w:lang w:eastAsia="uk-UA"/>
        </w:rPr>
        <w:t>можливість закріпити приписні угіддя за заготовчими організаціями і отр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мати офіційний дозвіл на заготівлю лікарської рослинної сировини з асорт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менту і кількості.</w:t>
      </w:r>
    </w:p>
    <w:p w:rsidR="00EF0245" w:rsidRDefault="00EF0245" w:rsidP="00EF0245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 w:eastAsia="uk-UA"/>
        </w:rPr>
      </w:pPr>
    </w:p>
    <w:p w:rsidR="00EF0245" w:rsidRPr="00EF0245" w:rsidRDefault="00EF0245" w:rsidP="00EF0245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lang w:val="uk-UA"/>
        </w:rPr>
      </w:pPr>
      <w:r w:rsidRPr="00EF0245">
        <w:rPr>
          <w:sz w:val="28"/>
          <w:szCs w:val="28"/>
          <w:lang w:val="uk-UA" w:eastAsia="uk-UA"/>
        </w:rPr>
        <w:t>Експлуатація рослинних ресурсів в Україні регулюється законодавчими і нормативно-правовими документами. Відносини у сфері охорони, використання і відновлення рослинного світу регламентуються Конституцією України, Законами України «Про охорону навколишнього природного середовища» (1991 р.), «Про природно-заповідний фонд Україні» (1992 р.), «Про рослинний світ» (1999 р.), «</w:t>
      </w:r>
      <w:r w:rsidRPr="00EF0245">
        <w:rPr>
          <w:bCs/>
          <w:sz w:val="28"/>
          <w:szCs w:val="28"/>
          <w:lang w:val="uk-UA"/>
        </w:rPr>
        <w:t xml:space="preserve">Про захист рослин» (1998 р.), </w:t>
      </w:r>
      <w:r w:rsidRPr="00EF0245">
        <w:rPr>
          <w:sz w:val="28"/>
          <w:szCs w:val="28"/>
          <w:lang w:val="uk-UA" w:eastAsia="uk-UA"/>
        </w:rPr>
        <w:t>Лісним, Водним, Земельним кодексами України, «Червоною книгою України», «Зеленою книгою України» та ін.</w:t>
      </w:r>
      <w:r w:rsidRPr="00EF0245">
        <w:rPr>
          <w:bCs/>
          <w:sz w:val="28"/>
          <w:szCs w:val="28"/>
          <w:lang w:val="uk-UA"/>
        </w:rPr>
        <w:t xml:space="preserve"> </w:t>
      </w:r>
    </w:p>
    <w:p w:rsidR="00EF0245" w:rsidRPr="00EF0245" w:rsidRDefault="00EF0245" w:rsidP="00EF0245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  <w:lang w:val="uk-UA"/>
        </w:rPr>
      </w:pPr>
      <w:r w:rsidRPr="00EF0245">
        <w:rPr>
          <w:bCs/>
          <w:sz w:val="28"/>
          <w:szCs w:val="28"/>
          <w:lang w:val="uk-UA"/>
        </w:rPr>
        <w:t xml:space="preserve">Так, стаття 13 Конституції України проголошує: </w:t>
      </w:r>
      <w:r w:rsidRPr="00EF0245">
        <w:rPr>
          <w:i/>
          <w:sz w:val="28"/>
          <w:szCs w:val="28"/>
          <w:lang w:val="uk-UA"/>
        </w:rPr>
        <w:t>«Земля, її надра, атмосф</w:t>
      </w:r>
      <w:r w:rsidRPr="00EF0245">
        <w:rPr>
          <w:i/>
          <w:sz w:val="28"/>
          <w:szCs w:val="28"/>
          <w:lang w:val="uk-UA"/>
        </w:rPr>
        <w:t>е</w:t>
      </w:r>
      <w:r w:rsidRPr="00EF0245">
        <w:rPr>
          <w:i/>
          <w:sz w:val="28"/>
          <w:szCs w:val="28"/>
          <w:lang w:val="uk-UA"/>
        </w:rPr>
        <w:t>рне повітря, водні та інші природні ресурси, які знаходяться в межах території України, природні ресурси її континентального шельфу, виключної (морської) економічної зони є об'єктами права власності Українського народу. Від імені Українського народу права власника здійснюють органи державної влади та о</w:t>
      </w:r>
      <w:r w:rsidRPr="00EF0245">
        <w:rPr>
          <w:i/>
          <w:sz w:val="28"/>
          <w:szCs w:val="28"/>
          <w:lang w:val="uk-UA"/>
        </w:rPr>
        <w:t>р</w:t>
      </w:r>
      <w:r w:rsidRPr="00EF0245">
        <w:rPr>
          <w:i/>
          <w:sz w:val="28"/>
          <w:szCs w:val="28"/>
          <w:lang w:val="uk-UA"/>
        </w:rPr>
        <w:t>гани місцевого самоврядування в межах, визначених цією Конституцією …».</w:t>
      </w:r>
    </w:p>
    <w:p w:rsidR="00EF0245" w:rsidRPr="00EF0245" w:rsidRDefault="00EF0245" w:rsidP="00EF0245">
      <w:pPr>
        <w:numPr>
          <w:ilvl w:val="12"/>
          <w:numId w:val="0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45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Раціональне використання і охорона природних ресурсів контролюється центральними і місцевими органами: Кабінетом Міністрів України, Радою Міні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с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трів автономної республіки Крим, Міністерством екології і природних ресурсів України, місцевими органами виконавчої влади, органами місцевого самовряд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вання, власниками і користувачами землі.</w:t>
      </w:r>
    </w:p>
    <w:p w:rsidR="00EF0245" w:rsidRPr="00EF0245" w:rsidRDefault="00EF0245" w:rsidP="00EF0245">
      <w:pPr>
        <w:numPr>
          <w:ilvl w:val="12"/>
          <w:numId w:val="0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F0245">
        <w:rPr>
          <w:rFonts w:ascii="Times New Roman" w:hAnsi="Times New Roman" w:cs="Times New Roman"/>
          <w:sz w:val="28"/>
          <w:szCs w:val="28"/>
          <w:lang w:eastAsia="uk-UA"/>
        </w:rPr>
        <w:t xml:space="preserve">Природні рослинні ресурси, в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eastAsia="uk-UA"/>
        </w:rPr>
        <w:t xml:space="preserve">. ресурси дикорослих лікарських рослин, за своєю цінністю  поділяються на природні рослинні ресурси </w:t>
      </w:r>
      <w:r w:rsidRPr="00EF0245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загальнодержавного</w:t>
      </w:r>
      <w:r w:rsidRPr="00EF0245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Pr="00EF0245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EF0245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місцевого значення</w:t>
      </w:r>
      <w:r w:rsidRPr="00EF0245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 xml:space="preserve">(Закон України «Про рослинний світ»). </w:t>
      </w:r>
    </w:p>
    <w:p w:rsidR="00EF0245" w:rsidRPr="00EF0245" w:rsidRDefault="00EF0245" w:rsidP="00EF0245">
      <w:pPr>
        <w:numPr>
          <w:ilvl w:val="12"/>
          <w:numId w:val="0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F0245">
        <w:rPr>
          <w:rFonts w:ascii="Times New Roman" w:hAnsi="Times New Roman" w:cs="Times New Roman"/>
          <w:sz w:val="28"/>
          <w:szCs w:val="28"/>
          <w:lang w:eastAsia="uk-UA"/>
        </w:rPr>
        <w:t xml:space="preserve">До природних рослинних ресурсів </w:t>
      </w:r>
      <w:r w:rsidRPr="00EF0245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загальнодержавного значення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 xml:space="preserve"> належать: </w:t>
      </w:r>
    </w:p>
    <w:p w:rsidR="00EF0245" w:rsidRPr="00EF0245" w:rsidRDefault="00EF0245" w:rsidP="00EF0245">
      <w:pPr>
        <w:numPr>
          <w:ilvl w:val="12"/>
          <w:numId w:val="0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45">
        <w:rPr>
          <w:rFonts w:ascii="Times New Roman" w:hAnsi="Times New Roman" w:cs="Times New Roman"/>
          <w:sz w:val="28"/>
          <w:szCs w:val="28"/>
        </w:rPr>
        <w:t>а) дикорослі   та   інші   несільськогосподарського призначення судинні ро</w:t>
      </w:r>
      <w:r w:rsidRPr="00EF0245">
        <w:rPr>
          <w:rFonts w:ascii="Times New Roman" w:hAnsi="Times New Roman" w:cs="Times New Roman"/>
          <w:sz w:val="28"/>
          <w:szCs w:val="28"/>
        </w:rPr>
        <w:t>с</w:t>
      </w:r>
      <w:r w:rsidRPr="00EF0245">
        <w:rPr>
          <w:rFonts w:ascii="Times New Roman" w:hAnsi="Times New Roman" w:cs="Times New Roman"/>
          <w:sz w:val="28"/>
          <w:szCs w:val="28"/>
        </w:rPr>
        <w:t>лини,  мохоподібні, водорості, лишайники, а також гриби та утворені ними пр</w:t>
      </w:r>
      <w:r w:rsidRPr="00EF0245">
        <w:rPr>
          <w:rFonts w:ascii="Times New Roman" w:hAnsi="Times New Roman" w:cs="Times New Roman"/>
          <w:sz w:val="28"/>
          <w:szCs w:val="28"/>
        </w:rPr>
        <w:t>и</w:t>
      </w:r>
      <w:r w:rsidRPr="00EF0245">
        <w:rPr>
          <w:rFonts w:ascii="Times New Roman" w:hAnsi="Times New Roman" w:cs="Times New Roman"/>
          <w:sz w:val="28"/>
          <w:szCs w:val="28"/>
        </w:rPr>
        <w:t xml:space="preserve">родні рослинні угруповання у межах:   </w:t>
      </w:r>
    </w:p>
    <w:p w:rsidR="00EF0245" w:rsidRPr="00EF0245" w:rsidRDefault="00EF0245" w:rsidP="00EF0245">
      <w:pPr>
        <w:numPr>
          <w:ilvl w:val="12"/>
          <w:numId w:val="0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45">
        <w:rPr>
          <w:rFonts w:ascii="Times New Roman" w:hAnsi="Times New Roman" w:cs="Times New Roman"/>
          <w:sz w:val="28"/>
          <w:szCs w:val="28"/>
        </w:rPr>
        <w:t>внутрішніх морських вод  та територіального моря, континентального  ш</w:t>
      </w:r>
      <w:r w:rsidRPr="00EF0245">
        <w:rPr>
          <w:rFonts w:ascii="Times New Roman" w:hAnsi="Times New Roman" w:cs="Times New Roman"/>
          <w:sz w:val="28"/>
          <w:szCs w:val="28"/>
        </w:rPr>
        <w:t>е</w:t>
      </w:r>
      <w:r w:rsidRPr="00EF0245">
        <w:rPr>
          <w:rFonts w:ascii="Times New Roman" w:hAnsi="Times New Roman" w:cs="Times New Roman"/>
          <w:sz w:val="28"/>
          <w:szCs w:val="28"/>
        </w:rPr>
        <w:t xml:space="preserve">льфу та виключної (морської) економічної зони України;      </w:t>
      </w:r>
    </w:p>
    <w:p w:rsidR="00EF0245" w:rsidRPr="00EF0245" w:rsidRDefault="00EF0245" w:rsidP="00EF0245">
      <w:pPr>
        <w:numPr>
          <w:ilvl w:val="12"/>
          <w:numId w:val="0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45">
        <w:rPr>
          <w:rFonts w:ascii="Times New Roman" w:hAnsi="Times New Roman" w:cs="Times New Roman"/>
          <w:sz w:val="28"/>
          <w:szCs w:val="28"/>
        </w:rPr>
        <w:t>поверхневих вод (озер, водосховищ, річок, каналів), що розташовані і вик</w:t>
      </w:r>
      <w:r w:rsidRPr="00EF0245">
        <w:rPr>
          <w:rFonts w:ascii="Times New Roman" w:hAnsi="Times New Roman" w:cs="Times New Roman"/>
          <w:sz w:val="28"/>
          <w:szCs w:val="28"/>
        </w:rPr>
        <w:t>о</w:t>
      </w:r>
      <w:r w:rsidRPr="00EF0245">
        <w:rPr>
          <w:rFonts w:ascii="Times New Roman" w:hAnsi="Times New Roman" w:cs="Times New Roman"/>
          <w:sz w:val="28"/>
          <w:szCs w:val="28"/>
        </w:rPr>
        <w:t xml:space="preserve">ристовуються на території більше як однієї області, а також їх </w:t>
      </w:r>
      <w:proofErr w:type="spellStart"/>
      <w:r w:rsidRPr="00EF0245">
        <w:rPr>
          <w:rFonts w:ascii="Times New Roman" w:hAnsi="Times New Roman" w:cs="Times New Roman"/>
          <w:sz w:val="28"/>
          <w:szCs w:val="28"/>
        </w:rPr>
        <w:t>приток</w:t>
      </w:r>
      <w:proofErr w:type="spellEnd"/>
      <w:r w:rsidRPr="00EF0245">
        <w:rPr>
          <w:rFonts w:ascii="Times New Roman" w:hAnsi="Times New Roman" w:cs="Times New Roman"/>
          <w:sz w:val="28"/>
          <w:szCs w:val="28"/>
        </w:rPr>
        <w:t xml:space="preserve"> усіх поря</w:t>
      </w:r>
      <w:r w:rsidRPr="00EF0245">
        <w:rPr>
          <w:rFonts w:ascii="Times New Roman" w:hAnsi="Times New Roman" w:cs="Times New Roman"/>
          <w:sz w:val="28"/>
          <w:szCs w:val="28"/>
        </w:rPr>
        <w:t>д</w:t>
      </w:r>
      <w:r w:rsidRPr="00EF0245">
        <w:rPr>
          <w:rFonts w:ascii="Times New Roman" w:hAnsi="Times New Roman" w:cs="Times New Roman"/>
          <w:sz w:val="28"/>
          <w:szCs w:val="28"/>
        </w:rPr>
        <w:t>ків;</w:t>
      </w:r>
    </w:p>
    <w:p w:rsidR="00EF0245" w:rsidRPr="00EF0245" w:rsidRDefault="00EF0245" w:rsidP="00EF0245">
      <w:pPr>
        <w:numPr>
          <w:ilvl w:val="12"/>
          <w:numId w:val="0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45">
        <w:rPr>
          <w:rFonts w:ascii="Times New Roman" w:hAnsi="Times New Roman" w:cs="Times New Roman"/>
          <w:sz w:val="28"/>
          <w:szCs w:val="28"/>
        </w:rPr>
        <w:t>природних та біосферних заповідників, національних природних парків, а також заказників, пам'яток природи, ботанічних садів, дендрологічних парків, з</w:t>
      </w:r>
      <w:r w:rsidRPr="00EF0245">
        <w:rPr>
          <w:rFonts w:ascii="Times New Roman" w:hAnsi="Times New Roman" w:cs="Times New Roman"/>
          <w:sz w:val="28"/>
          <w:szCs w:val="28"/>
        </w:rPr>
        <w:t>о</w:t>
      </w:r>
      <w:r w:rsidRPr="00EF0245">
        <w:rPr>
          <w:rFonts w:ascii="Times New Roman" w:hAnsi="Times New Roman" w:cs="Times New Roman"/>
          <w:sz w:val="28"/>
          <w:szCs w:val="28"/>
        </w:rPr>
        <w:t>ологічних парків, парків-пам'яток садово-паркового мистецтва загальнодержавн</w:t>
      </w:r>
      <w:r w:rsidRPr="00EF0245">
        <w:rPr>
          <w:rFonts w:ascii="Times New Roman" w:hAnsi="Times New Roman" w:cs="Times New Roman"/>
          <w:sz w:val="28"/>
          <w:szCs w:val="28"/>
        </w:rPr>
        <w:t>о</w:t>
      </w:r>
      <w:r w:rsidRPr="00EF0245">
        <w:rPr>
          <w:rFonts w:ascii="Times New Roman" w:hAnsi="Times New Roman" w:cs="Times New Roman"/>
          <w:sz w:val="28"/>
          <w:szCs w:val="28"/>
        </w:rPr>
        <w:t xml:space="preserve">го значення; </w:t>
      </w:r>
    </w:p>
    <w:p w:rsidR="00EF0245" w:rsidRPr="00EF0245" w:rsidRDefault="00EF0245" w:rsidP="00EF0245">
      <w:pPr>
        <w:numPr>
          <w:ilvl w:val="12"/>
          <w:numId w:val="0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45">
        <w:rPr>
          <w:rFonts w:ascii="Times New Roman" w:hAnsi="Times New Roman" w:cs="Times New Roman"/>
          <w:sz w:val="28"/>
          <w:szCs w:val="28"/>
        </w:rPr>
        <w:t>б) лісові ресурси державного значення;</w:t>
      </w:r>
    </w:p>
    <w:p w:rsidR="00EF0245" w:rsidRPr="00EF0245" w:rsidRDefault="00EF0245" w:rsidP="00EF0245">
      <w:pPr>
        <w:numPr>
          <w:ilvl w:val="12"/>
          <w:numId w:val="0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45">
        <w:rPr>
          <w:rFonts w:ascii="Times New Roman" w:hAnsi="Times New Roman" w:cs="Times New Roman"/>
          <w:sz w:val="28"/>
          <w:szCs w:val="28"/>
        </w:rPr>
        <w:t>в) рідкісні і такі, що перебувають під загрозою зникнення судинні рослини, мохоподібні, водорості, лишайники, а також гриби, види яких занесені до Черв</w:t>
      </w:r>
      <w:r w:rsidRPr="00EF0245">
        <w:rPr>
          <w:rFonts w:ascii="Times New Roman" w:hAnsi="Times New Roman" w:cs="Times New Roman"/>
          <w:sz w:val="28"/>
          <w:szCs w:val="28"/>
        </w:rPr>
        <w:t>о</w:t>
      </w:r>
      <w:r w:rsidRPr="00EF0245">
        <w:rPr>
          <w:rFonts w:ascii="Times New Roman" w:hAnsi="Times New Roman" w:cs="Times New Roman"/>
          <w:sz w:val="28"/>
          <w:szCs w:val="28"/>
        </w:rPr>
        <w:t>ної книги України.</w:t>
      </w:r>
    </w:p>
    <w:p w:rsidR="00EF0245" w:rsidRPr="00EF0245" w:rsidRDefault="00EF0245" w:rsidP="00EF0245">
      <w:pPr>
        <w:numPr>
          <w:ilvl w:val="12"/>
          <w:numId w:val="0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45">
        <w:rPr>
          <w:rFonts w:ascii="Times New Roman" w:hAnsi="Times New Roman" w:cs="Times New Roman"/>
          <w:sz w:val="28"/>
          <w:szCs w:val="28"/>
        </w:rPr>
        <w:t>г) рідкісні і такі,  що перебувають під загрозою зникнення та типові прир</w:t>
      </w:r>
      <w:r w:rsidRPr="00EF0245">
        <w:rPr>
          <w:rFonts w:ascii="Times New Roman" w:hAnsi="Times New Roman" w:cs="Times New Roman"/>
          <w:sz w:val="28"/>
          <w:szCs w:val="28"/>
        </w:rPr>
        <w:t>о</w:t>
      </w:r>
      <w:r w:rsidRPr="00EF0245">
        <w:rPr>
          <w:rFonts w:ascii="Times New Roman" w:hAnsi="Times New Roman" w:cs="Times New Roman"/>
          <w:sz w:val="28"/>
          <w:szCs w:val="28"/>
        </w:rPr>
        <w:t>дні рослинні угруповання, занесені до Зеленої книги України.</w:t>
      </w:r>
    </w:p>
    <w:p w:rsidR="00EF0245" w:rsidRPr="00EF0245" w:rsidRDefault="00EF0245" w:rsidP="00EF0245">
      <w:pPr>
        <w:numPr>
          <w:ilvl w:val="12"/>
          <w:numId w:val="0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45">
        <w:rPr>
          <w:rFonts w:ascii="Times New Roman" w:hAnsi="Times New Roman" w:cs="Times New Roman"/>
          <w:sz w:val="28"/>
          <w:szCs w:val="28"/>
        </w:rPr>
        <w:lastRenderedPageBreak/>
        <w:t xml:space="preserve">До природних рослинних ресурсів </w:t>
      </w:r>
      <w:r w:rsidRPr="00EF0245">
        <w:rPr>
          <w:rFonts w:ascii="Times New Roman" w:hAnsi="Times New Roman" w:cs="Times New Roman"/>
          <w:b/>
          <w:i/>
          <w:sz w:val="28"/>
          <w:szCs w:val="28"/>
        </w:rPr>
        <w:t>місцевого значення</w:t>
      </w:r>
      <w:r w:rsidRPr="00EF0245">
        <w:rPr>
          <w:rFonts w:ascii="Times New Roman" w:hAnsi="Times New Roman" w:cs="Times New Roman"/>
          <w:sz w:val="28"/>
          <w:szCs w:val="28"/>
        </w:rPr>
        <w:t xml:space="preserve"> відносяться всі інші. </w:t>
      </w:r>
    </w:p>
    <w:p w:rsidR="00EF0245" w:rsidRPr="00EF0245" w:rsidRDefault="00EF0245" w:rsidP="00EF0245">
      <w:pPr>
        <w:numPr>
          <w:ilvl w:val="12"/>
          <w:numId w:val="0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F0245">
        <w:rPr>
          <w:rFonts w:ascii="Times New Roman" w:hAnsi="Times New Roman" w:cs="Times New Roman"/>
          <w:sz w:val="28"/>
          <w:szCs w:val="28"/>
          <w:lang w:eastAsia="uk-UA"/>
        </w:rPr>
        <w:t xml:space="preserve">Експлуатація природних рослинних ресурсів здійснюється в порядку </w:t>
      </w:r>
      <w:r w:rsidRPr="00EF0245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заг</w:t>
      </w:r>
      <w:r w:rsidRPr="00EF0245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а</w:t>
      </w:r>
      <w:r w:rsidRPr="00EF0245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льного 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r w:rsidRPr="00EF0245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 спеціального використання</w:t>
      </w:r>
      <w:r w:rsidRPr="00EF0245">
        <w:rPr>
          <w:rFonts w:ascii="Times New Roman" w:hAnsi="Times New Roman" w:cs="Times New Roman"/>
          <w:i/>
          <w:sz w:val="28"/>
          <w:szCs w:val="28"/>
          <w:lang w:eastAsia="uk-UA"/>
        </w:rPr>
        <w:t>.</w:t>
      </w:r>
    </w:p>
    <w:p w:rsidR="00EF0245" w:rsidRPr="00EF0245" w:rsidRDefault="00EF0245" w:rsidP="00EF0245">
      <w:pPr>
        <w:numPr>
          <w:ilvl w:val="12"/>
          <w:numId w:val="0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F0245">
        <w:rPr>
          <w:rFonts w:ascii="Times New Roman" w:hAnsi="Times New Roman" w:cs="Times New Roman"/>
          <w:sz w:val="28"/>
          <w:szCs w:val="28"/>
          <w:lang w:eastAsia="uk-UA"/>
        </w:rPr>
        <w:t xml:space="preserve">Законодавство України надає право громадянам на </w:t>
      </w:r>
      <w:r w:rsidRPr="00EF0245">
        <w:rPr>
          <w:rFonts w:ascii="Times New Roman" w:hAnsi="Times New Roman" w:cs="Times New Roman"/>
          <w:b/>
          <w:i/>
          <w:iCs/>
          <w:sz w:val="28"/>
          <w:szCs w:val="28"/>
          <w:lang w:eastAsia="uk-UA"/>
        </w:rPr>
        <w:t>загальне використання</w:t>
      </w:r>
      <w:r w:rsidRPr="00EF0245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природних рослинних ресурсів, для задоволення їх життєвих потреб без відпові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ного дозволу та безкоштовно. Громадяни можуть збирати лікарську і технічну с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ровину, квіти, ягоди, плоди, гриби та інші харчові продукти для задоволення вл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сних потреб, а також використовувати ці ресурси в рекреаційних, оздоровчих, к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льтурно-освітніх та виховних цілях. Торгівля лікарськими і декоративними вид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ми рослин та їх частинами, зібраними в порядку загального використання прир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о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дних рослинних ресурсів забороняється.</w:t>
      </w:r>
    </w:p>
    <w:p w:rsidR="00EF0245" w:rsidRPr="00EF0245" w:rsidRDefault="00EF0245" w:rsidP="00EF0245">
      <w:pPr>
        <w:numPr>
          <w:ilvl w:val="12"/>
          <w:numId w:val="0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F0245">
        <w:rPr>
          <w:rFonts w:ascii="Times New Roman" w:hAnsi="Times New Roman" w:cs="Times New Roman"/>
          <w:b/>
          <w:i/>
          <w:iCs/>
          <w:sz w:val="28"/>
          <w:szCs w:val="28"/>
          <w:lang w:eastAsia="uk-UA"/>
        </w:rPr>
        <w:t>Спеціальне використання</w:t>
      </w:r>
      <w:r w:rsidRPr="00EF0245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природних рослинних ресурсів, у тому числі збирання лікарських рослин, здійснюється за дозволом юридичними або фізичн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 xml:space="preserve">ми особами для задоволення їх виробничих та наукових потреб, а також з метою отримання прибутку від реалізації цих ресурсів або продуктів їх переробки. </w:t>
      </w:r>
    </w:p>
    <w:p w:rsidR="00EF0245" w:rsidRPr="00EF0245" w:rsidRDefault="00EF0245" w:rsidP="00EF0245">
      <w:pPr>
        <w:numPr>
          <w:ilvl w:val="12"/>
          <w:numId w:val="0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F0245">
        <w:rPr>
          <w:rFonts w:ascii="Times New Roman" w:hAnsi="Times New Roman" w:cs="Times New Roman"/>
          <w:sz w:val="28"/>
          <w:szCs w:val="28"/>
          <w:lang w:eastAsia="uk-UA"/>
        </w:rPr>
        <w:t>Не потребують дозволу на спеціальне використання та звільняються від плати власники земельних ділянок, на яких знаходяться об`єкти рослинного світу та користувачі (в тому числі орендатори) земельних ділянок, які їм надано для ц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льового призначення, за винятком використання ними видів рослин, занесених до Червоної книги України та природних рослинних угрупувань, занесених до Зел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е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ної книги України.</w:t>
      </w:r>
    </w:p>
    <w:p w:rsidR="00EF0245" w:rsidRPr="00EF0245" w:rsidRDefault="00EF0245" w:rsidP="00EF0245">
      <w:pPr>
        <w:numPr>
          <w:ilvl w:val="12"/>
          <w:numId w:val="0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45">
        <w:rPr>
          <w:rFonts w:ascii="Times New Roman" w:hAnsi="Times New Roman" w:cs="Times New Roman"/>
          <w:sz w:val="28"/>
          <w:szCs w:val="28"/>
          <w:lang w:eastAsia="uk-UA"/>
        </w:rPr>
        <w:t>Від грошового збору за спеціальне використання також звільняються наук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о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во-дослідні установи, навчальні та освітні заклади, що проводять наукові досл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дження об`єктів рослинного світу з метою їх охорони, невиснажливого викори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с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тання та відтворення.</w:t>
      </w:r>
    </w:p>
    <w:p w:rsidR="00EF0245" w:rsidRPr="00B72615" w:rsidRDefault="00EF0245" w:rsidP="00EF0245">
      <w:pPr>
        <w:pStyle w:val="1"/>
        <w:numPr>
          <w:ilvl w:val="12"/>
          <w:numId w:val="0"/>
        </w:numPr>
        <w:ind w:firstLine="709"/>
        <w:rPr>
          <w:lang w:val="uk-UA" w:eastAsia="uk-UA"/>
        </w:rPr>
      </w:pPr>
    </w:p>
    <w:p w:rsidR="00EF0245" w:rsidRPr="00B72615" w:rsidRDefault="00EF0245" w:rsidP="00EF0245">
      <w:pPr>
        <w:pStyle w:val="10"/>
        <w:numPr>
          <w:ilvl w:val="12"/>
          <w:numId w:val="0"/>
        </w:numPr>
        <w:spacing w:line="360" w:lineRule="auto"/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br/>
      </w:r>
      <w:r w:rsidRPr="00B72615">
        <w:rPr>
          <w:b/>
          <w:bCs/>
          <w:lang w:eastAsia="uk-UA"/>
        </w:rPr>
        <w:lastRenderedPageBreak/>
        <w:t>Основні типи фітоценозів України та Харківської області</w:t>
      </w:r>
    </w:p>
    <w:p w:rsidR="00EF0245" w:rsidRPr="00B72615" w:rsidRDefault="00EF0245" w:rsidP="00EF0245">
      <w:pPr>
        <w:pStyle w:val="10"/>
        <w:numPr>
          <w:ilvl w:val="12"/>
          <w:numId w:val="0"/>
        </w:numPr>
        <w:spacing w:line="360" w:lineRule="auto"/>
        <w:ind w:firstLine="709"/>
        <w:jc w:val="center"/>
      </w:pPr>
    </w:p>
    <w:p w:rsidR="00EF0245" w:rsidRPr="00B72615" w:rsidRDefault="00EF0245" w:rsidP="00EF0245">
      <w:pPr>
        <w:pStyle w:val="10"/>
        <w:numPr>
          <w:ilvl w:val="12"/>
          <w:numId w:val="0"/>
        </w:numPr>
        <w:spacing w:line="360" w:lineRule="auto"/>
        <w:ind w:firstLine="709"/>
        <w:jc w:val="both"/>
      </w:pPr>
      <w:r w:rsidRPr="00B72615">
        <w:rPr>
          <w:lang w:eastAsia="uk-UA"/>
        </w:rPr>
        <w:t>В цілому рослинний світ являє собою нерозривну єдність рослинних угр</w:t>
      </w:r>
      <w:r w:rsidRPr="00B72615">
        <w:rPr>
          <w:lang w:eastAsia="uk-UA"/>
        </w:rPr>
        <w:t>у</w:t>
      </w:r>
      <w:r w:rsidRPr="00B72615">
        <w:rPr>
          <w:lang w:eastAsia="uk-UA"/>
        </w:rPr>
        <w:t>пувань, які є джерелом унікального генетичного матеріалу і типів організації ж</w:t>
      </w:r>
      <w:r w:rsidRPr="00B72615">
        <w:rPr>
          <w:lang w:eastAsia="uk-UA"/>
        </w:rPr>
        <w:t>и</w:t>
      </w:r>
      <w:r w:rsidRPr="00B72615">
        <w:rPr>
          <w:lang w:eastAsia="uk-UA"/>
        </w:rPr>
        <w:t>вого.</w:t>
      </w:r>
    </w:p>
    <w:p w:rsidR="00EF0245" w:rsidRPr="00B72615" w:rsidRDefault="00EF0245" w:rsidP="00EF0245">
      <w:pPr>
        <w:pStyle w:val="10"/>
        <w:numPr>
          <w:ilvl w:val="12"/>
          <w:numId w:val="0"/>
        </w:numPr>
        <w:spacing w:line="360" w:lineRule="auto"/>
        <w:ind w:firstLine="709"/>
        <w:jc w:val="both"/>
      </w:pPr>
      <w:r w:rsidRPr="00B72615">
        <w:rPr>
          <w:lang w:eastAsia="uk-UA"/>
        </w:rPr>
        <w:t xml:space="preserve">Рослинні угрупування прийнято називати фітоценозами. </w:t>
      </w:r>
      <w:r w:rsidRPr="00B72615">
        <w:rPr>
          <w:i/>
          <w:iCs/>
          <w:lang w:eastAsia="uk-UA"/>
        </w:rPr>
        <w:t xml:space="preserve">Фітоценоз </w:t>
      </w:r>
      <w:r w:rsidRPr="00B72615">
        <w:rPr>
          <w:lang w:eastAsia="uk-UA"/>
        </w:rPr>
        <w:t xml:space="preserve">(від </w:t>
      </w:r>
      <w:proofErr w:type="spellStart"/>
      <w:r w:rsidRPr="00B72615">
        <w:rPr>
          <w:lang w:eastAsia="uk-UA"/>
        </w:rPr>
        <w:t>греч</w:t>
      </w:r>
      <w:proofErr w:type="spellEnd"/>
      <w:r w:rsidRPr="00B72615">
        <w:rPr>
          <w:lang w:eastAsia="uk-UA"/>
        </w:rPr>
        <w:t xml:space="preserve">. </w:t>
      </w:r>
      <w:proofErr w:type="spellStart"/>
      <w:r w:rsidRPr="00B72615">
        <w:rPr>
          <w:i/>
          <w:iCs/>
          <w:lang w:eastAsia="uk-UA"/>
        </w:rPr>
        <w:t>phyton</w:t>
      </w:r>
      <w:proofErr w:type="spellEnd"/>
      <w:r w:rsidRPr="00B72615">
        <w:rPr>
          <w:i/>
          <w:iCs/>
          <w:lang w:eastAsia="uk-UA"/>
        </w:rPr>
        <w:t xml:space="preserve"> </w:t>
      </w:r>
      <w:r w:rsidRPr="00B72615">
        <w:rPr>
          <w:lang w:eastAsia="uk-UA"/>
        </w:rPr>
        <w:t xml:space="preserve">– рослина і </w:t>
      </w:r>
      <w:proofErr w:type="spellStart"/>
      <w:r w:rsidRPr="00B72615">
        <w:rPr>
          <w:i/>
          <w:iCs/>
          <w:lang w:eastAsia="uk-UA"/>
        </w:rPr>
        <w:t>koinos</w:t>
      </w:r>
      <w:proofErr w:type="spellEnd"/>
      <w:r w:rsidRPr="00B72615">
        <w:rPr>
          <w:i/>
          <w:iCs/>
          <w:lang w:eastAsia="uk-UA"/>
        </w:rPr>
        <w:t xml:space="preserve"> </w:t>
      </w:r>
      <w:r w:rsidRPr="00B72615">
        <w:rPr>
          <w:lang w:eastAsia="uk-UA"/>
        </w:rPr>
        <w:t>– загальний) – це сукупність рослин на відносно однорідній ділянці земної поверхні. Він характеризується певним видовим скл</w:t>
      </w:r>
      <w:r w:rsidRPr="00B72615">
        <w:rPr>
          <w:lang w:eastAsia="uk-UA"/>
        </w:rPr>
        <w:t>а</w:t>
      </w:r>
      <w:r w:rsidRPr="00B72615">
        <w:rPr>
          <w:lang w:eastAsia="uk-UA"/>
        </w:rPr>
        <w:t>дом і структурою. Стабільне рослинне угрупування складається під впливом:</w:t>
      </w:r>
    </w:p>
    <w:p w:rsidR="00EF0245" w:rsidRPr="00EF0245" w:rsidRDefault="00EF0245" w:rsidP="00EF024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45">
        <w:rPr>
          <w:rFonts w:ascii="Times New Roman" w:hAnsi="Times New Roman" w:cs="Times New Roman"/>
          <w:sz w:val="28"/>
          <w:szCs w:val="28"/>
          <w:lang w:eastAsia="uk-UA"/>
        </w:rPr>
        <w:t>історично обумовленого видового складу флори даної області;</w:t>
      </w:r>
    </w:p>
    <w:p w:rsidR="00EF0245" w:rsidRPr="00EF0245" w:rsidRDefault="00EF0245" w:rsidP="00EF024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45">
        <w:rPr>
          <w:rFonts w:ascii="Times New Roman" w:hAnsi="Times New Roman" w:cs="Times New Roman"/>
          <w:sz w:val="28"/>
          <w:szCs w:val="28"/>
          <w:lang w:eastAsia="uk-UA"/>
        </w:rPr>
        <w:t>комплексу екологічних умов (клімат, ґрунт, дія людини, тощо).</w:t>
      </w:r>
    </w:p>
    <w:p w:rsidR="00EF0245" w:rsidRPr="00EF0245" w:rsidRDefault="00EF0245" w:rsidP="00EF0245">
      <w:pPr>
        <w:numPr>
          <w:ilvl w:val="12"/>
          <w:numId w:val="0"/>
        </w:num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45">
        <w:rPr>
          <w:rFonts w:ascii="Times New Roman" w:hAnsi="Times New Roman" w:cs="Times New Roman"/>
          <w:sz w:val="28"/>
          <w:szCs w:val="28"/>
          <w:lang w:eastAsia="uk-UA"/>
        </w:rPr>
        <w:t>Видовий склад угрупування обумовлений:</w:t>
      </w:r>
    </w:p>
    <w:p w:rsidR="00EF0245" w:rsidRPr="00EF0245" w:rsidRDefault="00EF0245" w:rsidP="00EF0245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45">
        <w:rPr>
          <w:rFonts w:ascii="Times New Roman" w:hAnsi="Times New Roman" w:cs="Times New Roman"/>
          <w:sz w:val="28"/>
          <w:szCs w:val="28"/>
          <w:lang w:eastAsia="uk-UA"/>
        </w:rPr>
        <w:t>конкуренцією видів між собою;</w:t>
      </w:r>
    </w:p>
    <w:p w:rsidR="00EF0245" w:rsidRPr="00EF0245" w:rsidRDefault="00EF0245" w:rsidP="00EF0245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45">
        <w:rPr>
          <w:rFonts w:ascii="Times New Roman" w:hAnsi="Times New Roman" w:cs="Times New Roman"/>
          <w:sz w:val="28"/>
          <w:szCs w:val="28"/>
          <w:lang w:eastAsia="uk-UA"/>
        </w:rPr>
        <w:t>залежністю одних видів від інших;</w:t>
      </w:r>
    </w:p>
    <w:p w:rsidR="00EF0245" w:rsidRPr="00EF0245" w:rsidRDefault="00EF0245" w:rsidP="00EF0245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45">
        <w:rPr>
          <w:rFonts w:ascii="Times New Roman" w:hAnsi="Times New Roman" w:cs="Times New Roman"/>
          <w:sz w:val="28"/>
          <w:szCs w:val="28"/>
          <w:lang w:eastAsia="uk-UA"/>
        </w:rPr>
        <w:t>наявністю компліментарних видів, які заповнюють екологічні ніші.</w:t>
      </w:r>
    </w:p>
    <w:p w:rsidR="00EF0245" w:rsidRPr="00EF0245" w:rsidRDefault="00EF0245" w:rsidP="00EF0245">
      <w:pPr>
        <w:numPr>
          <w:ilvl w:val="12"/>
          <w:numId w:val="0"/>
        </w:num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45">
        <w:rPr>
          <w:rFonts w:ascii="Times New Roman" w:hAnsi="Times New Roman" w:cs="Times New Roman"/>
          <w:sz w:val="28"/>
          <w:szCs w:val="28"/>
          <w:lang w:eastAsia="uk-UA"/>
        </w:rPr>
        <w:t>Таким чином, стабільне рослинне угрупування - це комбінація видів, що знаходяться один з одним і з середовищем в екологічній рівновазі. Інші адвенти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ні види не можуть туди потрапити.</w:t>
      </w:r>
    </w:p>
    <w:p w:rsidR="00EF0245" w:rsidRPr="00B72615" w:rsidRDefault="00EF0245" w:rsidP="00EF0245">
      <w:pPr>
        <w:pStyle w:val="10"/>
        <w:numPr>
          <w:ilvl w:val="12"/>
          <w:numId w:val="0"/>
        </w:numPr>
        <w:spacing w:line="360" w:lineRule="auto"/>
        <w:ind w:firstLine="709"/>
        <w:jc w:val="both"/>
        <w:rPr>
          <w:lang w:eastAsia="uk-UA"/>
        </w:rPr>
      </w:pPr>
      <w:r w:rsidRPr="00B72615">
        <w:rPr>
          <w:lang w:eastAsia="uk-UA"/>
        </w:rPr>
        <w:t>Рівновага рослинного угрупування не статична, а динамічна, оскільки окр</w:t>
      </w:r>
      <w:r w:rsidRPr="00B72615">
        <w:rPr>
          <w:lang w:eastAsia="uk-UA"/>
        </w:rPr>
        <w:t>е</w:t>
      </w:r>
      <w:r w:rsidRPr="00B72615">
        <w:rPr>
          <w:lang w:eastAsia="uk-UA"/>
        </w:rPr>
        <w:t>мі старі рослини весь час відмирають і замінюються молодими. Поєднання видів також не стабільно, оскільки метеорологічні умови рік від року коливаються: за вологими роками йдуть сухі, за теплими - холодні. Тому і конкурентні відносини складаються на користь то одних, то інших видів, так що склад рослинного угр</w:t>
      </w:r>
      <w:r w:rsidRPr="00B72615">
        <w:rPr>
          <w:lang w:eastAsia="uk-UA"/>
        </w:rPr>
        <w:t>у</w:t>
      </w:r>
      <w:r w:rsidRPr="00B72615">
        <w:rPr>
          <w:lang w:eastAsia="uk-UA"/>
        </w:rPr>
        <w:t>пування коливається біля середніх величин. Якщо вплив людини на рослинність виключено, то фітоценози переважно не різко обмежені один від одного, а зв'язані поступовими переходами. У природних умовах при безперервних змінах еколог</w:t>
      </w:r>
      <w:r w:rsidRPr="00B72615">
        <w:rPr>
          <w:lang w:eastAsia="uk-UA"/>
        </w:rPr>
        <w:t>і</w:t>
      </w:r>
      <w:r w:rsidRPr="00B72615">
        <w:rPr>
          <w:lang w:eastAsia="uk-UA"/>
        </w:rPr>
        <w:t xml:space="preserve">чних чинників види поступово кількісно убувають, поки не починають </w:t>
      </w:r>
      <w:r w:rsidRPr="00B72615">
        <w:rPr>
          <w:lang w:eastAsia="uk-UA"/>
        </w:rPr>
        <w:lastRenderedPageBreak/>
        <w:t>зустріч</w:t>
      </w:r>
      <w:r w:rsidRPr="00B72615">
        <w:rPr>
          <w:lang w:eastAsia="uk-UA"/>
        </w:rPr>
        <w:t>а</w:t>
      </w:r>
      <w:r w:rsidRPr="00B72615">
        <w:rPr>
          <w:lang w:eastAsia="uk-UA"/>
        </w:rPr>
        <w:t>тися лише спорадично, а потім і зовсім зникають. Скачки можуть бути лише на межах фітоценозів (луг - ліс - поле і так далі). Також переривчастість видового складу спостерігається там, де зовнішні умови змінюються раптово, наприклад, на берегах водоймищ, у підніжжі крутих скель і тому подібне.</w:t>
      </w:r>
    </w:p>
    <w:p w:rsidR="00EF0245" w:rsidRPr="00EF0245" w:rsidRDefault="00EF0245" w:rsidP="00EF0245">
      <w:pPr>
        <w:pStyle w:val="10"/>
        <w:numPr>
          <w:ilvl w:val="12"/>
          <w:numId w:val="0"/>
        </w:numPr>
        <w:spacing w:line="360" w:lineRule="auto"/>
        <w:ind w:firstLine="709"/>
        <w:contextualSpacing/>
        <w:jc w:val="both"/>
        <w:rPr>
          <w:lang w:eastAsia="uk-UA"/>
        </w:rPr>
      </w:pPr>
      <w:r w:rsidRPr="00B72615">
        <w:rPr>
          <w:lang w:eastAsia="uk-UA"/>
        </w:rPr>
        <w:t>Площа України становить понад 603 тис. км</w:t>
      </w:r>
      <w:r w:rsidRPr="00B72615">
        <w:rPr>
          <w:vertAlign w:val="superscript"/>
          <w:lang w:eastAsia="uk-UA"/>
        </w:rPr>
        <w:t>2</w:t>
      </w:r>
      <w:r w:rsidRPr="00B72615">
        <w:rPr>
          <w:lang w:eastAsia="uk-UA"/>
        </w:rPr>
        <w:t xml:space="preserve"> . На її території росте 10 тис. видів рослин, у тому числі 600 видів морських і 3000 видів континентальних в</w:t>
      </w:r>
      <w:r w:rsidRPr="00B72615">
        <w:rPr>
          <w:lang w:eastAsia="uk-UA"/>
        </w:rPr>
        <w:t>о</w:t>
      </w:r>
      <w:r w:rsidRPr="00B72615">
        <w:rPr>
          <w:lang w:eastAsia="uk-UA"/>
        </w:rPr>
        <w:t>доростей; 7000 видів грибів і слизовиків; до 100 видів лишайників; 800 видів м</w:t>
      </w:r>
      <w:r w:rsidRPr="00B72615">
        <w:rPr>
          <w:lang w:eastAsia="uk-UA"/>
        </w:rPr>
        <w:t>о</w:t>
      </w:r>
      <w:r w:rsidRPr="00B72615">
        <w:rPr>
          <w:lang w:eastAsia="uk-UA"/>
        </w:rPr>
        <w:t xml:space="preserve">хоподібних; 3200 видів вищих судинних рослин. Серед покритонасінних у флорі України найчисленнішими родинами є </w:t>
      </w:r>
      <w:r w:rsidRPr="00EF0245">
        <w:rPr>
          <w:lang w:eastAsia="uk-UA"/>
        </w:rPr>
        <w:t>айстрові (600 видів), тонконогові (330 в</w:t>
      </w:r>
      <w:r w:rsidRPr="00EF0245">
        <w:rPr>
          <w:lang w:eastAsia="uk-UA"/>
        </w:rPr>
        <w:t>и</w:t>
      </w:r>
      <w:r w:rsidRPr="00EF0245">
        <w:rPr>
          <w:lang w:eastAsia="uk-UA"/>
        </w:rPr>
        <w:t xml:space="preserve">дів) та бобові (300 видів).  </w:t>
      </w:r>
    </w:p>
    <w:p w:rsidR="00EF0245" w:rsidRPr="00EF0245" w:rsidRDefault="00EF0245" w:rsidP="00EF02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45">
        <w:rPr>
          <w:rFonts w:ascii="Times New Roman" w:hAnsi="Times New Roman" w:cs="Times New Roman"/>
          <w:sz w:val="28"/>
          <w:szCs w:val="28"/>
          <w:lang w:eastAsia="uk-UA"/>
        </w:rPr>
        <w:t>У процесі практичної діяльності людини в структурі природної рослинності відбувалися істотні зміни. Були вирубані або спалені великі лісові масиви, розш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рені орні площі, осушені численні болота. У минулому майже вся територія Укр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їни була покрита природною рослинністю. Але з розвитком землеробства росли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н</w:t>
      </w:r>
      <w:r w:rsidRPr="00EF0245">
        <w:rPr>
          <w:rFonts w:ascii="Times New Roman" w:hAnsi="Times New Roman" w:cs="Times New Roman"/>
          <w:sz w:val="28"/>
          <w:szCs w:val="28"/>
          <w:lang w:eastAsia="uk-UA"/>
        </w:rPr>
        <w:t>ність змінювалася, і тепер понад 50 % земель займають агрофітоценози.</w:t>
      </w:r>
      <w:r w:rsidRPr="00EF0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245" w:rsidRPr="00B72615" w:rsidRDefault="00EF0245" w:rsidP="00EF0245">
      <w:pPr>
        <w:pStyle w:val="10"/>
        <w:numPr>
          <w:ilvl w:val="12"/>
          <w:numId w:val="0"/>
        </w:numPr>
        <w:spacing w:line="360" w:lineRule="auto"/>
        <w:ind w:firstLine="709"/>
        <w:jc w:val="both"/>
        <w:rPr>
          <w:lang w:eastAsia="uk-UA"/>
        </w:rPr>
      </w:pPr>
      <w:r w:rsidRPr="00B72615">
        <w:rPr>
          <w:lang w:eastAsia="uk-UA"/>
        </w:rPr>
        <w:t>Незважаючи на різкі зміни природної рослинності, зональність її поділу чі</w:t>
      </w:r>
      <w:r w:rsidRPr="00B72615">
        <w:rPr>
          <w:lang w:eastAsia="uk-UA"/>
        </w:rPr>
        <w:t>т</w:t>
      </w:r>
      <w:r w:rsidRPr="00B72615">
        <w:rPr>
          <w:lang w:eastAsia="uk-UA"/>
        </w:rPr>
        <w:t>ко виражена. Це природне й закономірне явище є наслідком взаємодії материнс</w:t>
      </w:r>
      <w:r w:rsidRPr="00B72615">
        <w:rPr>
          <w:lang w:eastAsia="uk-UA"/>
        </w:rPr>
        <w:t>ь</w:t>
      </w:r>
      <w:r w:rsidRPr="00B72615">
        <w:rPr>
          <w:lang w:eastAsia="uk-UA"/>
        </w:rPr>
        <w:t>кої породи, клімату, ґрунту, тварин і рослин, а також виробничої діяльності л</w:t>
      </w:r>
      <w:r w:rsidRPr="00B72615">
        <w:rPr>
          <w:lang w:eastAsia="uk-UA"/>
        </w:rPr>
        <w:t>ю</w:t>
      </w:r>
      <w:r w:rsidRPr="00B72615">
        <w:rPr>
          <w:lang w:eastAsia="uk-UA"/>
        </w:rPr>
        <w:t xml:space="preserve">дини. </w:t>
      </w:r>
    </w:p>
    <w:p w:rsidR="00EF0245" w:rsidRPr="00B72615" w:rsidRDefault="00EF0245" w:rsidP="00EF0245">
      <w:pPr>
        <w:pStyle w:val="10"/>
        <w:numPr>
          <w:ilvl w:val="12"/>
          <w:numId w:val="0"/>
        </w:numPr>
        <w:spacing w:line="360" w:lineRule="auto"/>
        <w:ind w:firstLine="709"/>
        <w:jc w:val="both"/>
        <w:rPr>
          <w:lang w:eastAsia="uk-UA"/>
        </w:rPr>
      </w:pPr>
      <w:r w:rsidRPr="00B72615">
        <w:rPr>
          <w:lang w:eastAsia="uk-UA"/>
        </w:rPr>
        <w:t>В Україні в напрямку з півночі на південь виділяють такі ботаніко-географічні зони: Полісся (лісова), Лісостепова, Степова, передгірні та гірські р</w:t>
      </w:r>
      <w:r w:rsidRPr="00B72615">
        <w:rPr>
          <w:lang w:eastAsia="uk-UA"/>
        </w:rPr>
        <w:t>а</w:t>
      </w:r>
      <w:r w:rsidRPr="00B72615">
        <w:rPr>
          <w:lang w:eastAsia="uk-UA"/>
        </w:rPr>
        <w:t>йони Карпат і Криму (рис.1). Перші три зони, які піддаються дії кліматичних фа</w:t>
      </w:r>
      <w:r w:rsidRPr="00B72615">
        <w:rPr>
          <w:lang w:eastAsia="uk-UA"/>
        </w:rPr>
        <w:t>к</w:t>
      </w:r>
      <w:r w:rsidRPr="00B72615">
        <w:rPr>
          <w:lang w:eastAsia="uk-UA"/>
        </w:rPr>
        <w:t>торів і характеризуються просторістю та рівнинністю територій, розміщуються в горизонтальному (широтному) напрямі. Вони і створюють широтну зональність України. Останні дві зони створюють вертикальну зональність (поясність), яка зумовлена вже не стільки кліматичними, скільки орографічними умовами, наса</w:t>
      </w:r>
      <w:r w:rsidRPr="00B72615">
        <w:rPr>
          <w:lang w:eastAsia="uk-UA"/>
        </w:rPr>
        <w:t>м</w:t>
      </w:r>
      <w:r w:rsidRPr="00B72615">
        <w:rPr>
          <w:lang w:eastAsia="uk-UA"/>
        </w:rPr>
        <w:t>перед висотою над рівне</w:t>
      </w:r>
      <w:r>
        <w:rPr>
          <w:lang w:eastAsia="uk-UA"/>
        </w:rPr>
        <w:t>м</w:t>
      </w:r>
      <w:r w:rsidRPr="00B72615">
        <w:rPr>
          <w:lang w:eastAsia="uk-UA"/>
        </w:rPr>
        <w:t xml:space="preserve"> моря.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EF0245" w:rsidRPr="00B72615" w:rsidTr="001F13E5">
        <w:tc>
          <w:tcPr>
            <w:tcW w:w="10031" w:type="dxa"/>
          </w:tcPr>
          <w:p w:rsidR="00EF0245" w:rsidRPr="00B72615" w:rsidRDefault="00EF0245" w:rsidP="001F13E5">
            <w:pPr>
              <w:pStyle w:val="10"/>
              <w:spacing w:line="360" w:lineRule="auto"/>
              <w:jc w:val="center"/>
              <w:rPr>
                <w:lang w:eastAsia="uk-UA"/>
              </w:rPr>
            </w:pPr>
            <w:r w:rsidRPr="00B72615">
              <w:object w:dxaOrig="2578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4.2pt;height:252pt" o:ole="" fillcolor="window">
                  <v:imagedata r:id="rId6" o:title=""/>
                </v:shape>
                <o:OLEObject Type="Embed" ProgID="PBrush" ShapeID="_x0000_i1025" DrawAspect="Content" ObjectID="_1647789133" r:id="rId7"/>
              </w:object>
            </w:r>
          </w:p>
        </w:tc>
      </w:tr>
      <w:tr w:rsidR="00EF0245" w:rsidRPr="00B72615" w:rsidTr="001F13E5">
        <w:tc>
          <w:tcPr>
            <w:tcW w:w="10031" w:type="dxa"/>
          </w:tcPr>
          <w:p w:rsidR="00EF0245" w:rsidRPr="00B72615" w:rsidRDefault="00EF0245" w:rsidP="001F13E5">
            <w:pPr>
              <w:pStyle w:val="10"/>
              <w:numPr>
                <w:ilvl w:val="12"/>
                <w:numId w:val="0"/>
              </w:numPr>
              <w:spacing w:line="360" w:lineRule="auto"/>
              <w:ind w:firstLine="709"/>
              <w:jc w:val="both"/>
              <w:rPr>
                <w:b/>
                <w:bCs/>
                <w:iCs/>
                <w:lang w:eastAsia="uk-UA"/>
              </w:rPr>
            </w:pPr>
            <w:r w:rsidRPr="00B72615">
              <w:rPr>
                <w:b/>
                <w:bCs/>
                <w:iCs/>
                <w:lang w:eastAsia="uk-UA"/>
              </w:rPr>
              <w:t>Рис. 1. Ботаніко-географічні зони України</w:t>
            </w:r>
          </w:p>
          <w:p w:rsidR="00EF0245" w:rsidRPr="00B72615" w:rsidRDefault="00EF0245" w:rsidP="001F13E5">
            <w:pPr>
              <w:pStyle w:val="10"/>
              <w:spacing w:line="360" w:lineRule="auto"/>
              <w:jc w:val="both"/>
            </w:pPr>
            <w:r w:rsidRPr="00B72615">
              <w:rPr>
                <w:lang w:eastAsia="uk-UA"/>
              </w:rPr>
              <w:t xml:space="preserve">Горизонтальна (широтна) зональність: </w:t>
            </w:r>
            <w:r w:rsidRPr="00B72615">
              <w:rPr>
                <w:bCs/>
                <w:lang w:eastAsia="uk-UA"/>
              </w:rPr>
              <w:t>1 – Полісся (лісова зона); 2 –  Ліс</w:t>
            </w:r>
            <w:r w:rsidRPr="00B72615">
              <w:rPr>
                <w:bCs/>
                <w:lang w:eastAsia="uk-UA"/>
              </w:rPr>
              <w:t>о</w:t>
            </w:r>
            <w:r w:rsidRPr="00B72615">
              <w:rPr>
                <w:bCs/>
                <w:lang w:eastAsia="uk-UA"/>
              </w:rPr>
              <w:t xml:space="preserve">степ; </w:t>
            </w:r>
            <w:r>
              <w:rPr>
                <w:bCs/>
                <w:lang w:eastAsia="uk-UA"/>
              </w:rPr>
              <w:br/>
            </w:r>
            <w:r w:rsidRPr="00B72615">
              <w:rPr>
                <w:bCs/>
                <w:lang w:eastAsia="uk-UA"/>
              </w:rPr>
              <w:t xml:space="preserve">3 – Степ. </w:t>
            </w:r>
            <w:r w:rsidRPr="00B72615">
              <w:rPr>
                <w:lang w:eastAsia="uk-UA"/>
              </w:rPr>
              <w:t xml:space="preserve"> Вертикальна зональність: </w:t>
            </w:r>
            <w:r w:rsidRPr="00B72615">
              <w:rPr>
                <w:bCs/>
                <w:lang w:eastAsia="uk-UA"/>
              </w:rPr>
              <w:t xml:space="preserve">4 – передгірні й гірські райони Карпат; </w:t>
            </w:r>
            <w:r>
              <w:rPr>
                <w:bCs/>
                <w:lang w:eastAsia="uk-UA"/>
              </w:rPr>
              <w:br/>
            </w:r>
            <w:r w:rsidRPr="00B72615">
              <w:rPr>
                <w:bCs/>
                <w:lang w:eastAsia="uk-UA"/>
              </w:rPr>
              <w:t>5 –  п</w:t>
            </w:r>
            <w:r w:rsidRPr="00B72615">
              <w:rPr>
                <w:bCs/>
                <w:lang w:eastAsia="uk-UA"/>
              </w:rPr>
              <w:t>е</w:t>
            </w:r>
            <w:r w:rsidRPr="00B72615">
              <w:rPr>
                <w:bCs/>
                <w:lang w:eastAsia="uk-UA"/>
              </w:rPr>
              <w:t>редгірні и гірські райони Криму.</w:t>
            </w:r>
          </w:p>
        </w:tc>
      </w:tr>
    </w:tbl>
    <w:p w:rsidR="00EF0245" w:rsidRPr="00EF0245" w:rsidRDefault="00EF0245" w:rsidP="00EF0245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B72615">
        <w:rPr>
          <w:sz w:val="28"/>
          <w:szCs w:val="28"/>
          <w:lang w:val="uk-UA"/>
        </w:rPr>
        <w:t>Природна рослинність України має високий ступень фрагментарності й а</w:t>
      </w:r>
      <w:r w:rsidRPr="00B72615">
        <w:rPr>
          <w:sz w:val="28"/>
          <w:szCs w:val="28"/>
          <w:lang w:val="uk-UA"/>
        </w:rPr>
        <w:t>н</w:t>
      </w:r>
      <w:r w:rsidRPr="00B72615">
        <w:rPr>
          <w:sz w:val="28"/>
          <w:szCs w:val="28"/>
          <w:lang w:val="uk-UA"/>
        </w:rPr>
        <w:t>тропогенної зрушеності. Вона займає біля 19 млн. га та представлена фітоценоз</w:t>
      </w:r>
      <w:r w:rsidRPr="00B72615">
        <w:rPr>
          <w:sz w:val="28"/>
          <w:szCs w:val="28"/>
          <w:lang w:val="uk-UA"/>
        </w:rPr>
        <w:t>а</w:t>
      </w:r>
      <w:r w:rsidRPr="00B72615">
        <w:rPr>
          <w:sz w:val="28"/>
          <w:szCs w:val="28"/>
          <w:lang w:val="uk-UA"/>
        </w:rPr>
        <w:t xml:space="preserve">ми лісної (9,6 млн. га), лучної (6,8 млн. га), водно-болотної (біля 1 млн. га), </w:t>
      </w:r>
      <w:proofErr w:type="spellStart"/>
      <w:r w:rsidRPr="00B72615">
        <w:rPr>
          <w:sz w:val="28"/>
          <w:szCs w:val="28"/>
          <w:lang w:val="uk-UA"/>
        </w:rPr>
        <w:t>гал</w:t>
      </w:r>
      <w:r w:rsidRPr="00B72615">
        <w:rPr>
          <w:sz w:val="28"/>
          <w:szCs w:val="28"/>
          <w:lang w:val="uk-UA"/>
        </w:rPr>
        <w:t>а</w:t>
      </w:r>
      <w:r w:rsidRPr="00B72615">
        <w:rPr>
          <w:sz w:val="28"/>
          <w:szCs w:val="28"/>
          <w:lang w:val="uk-UA"/>
        </w:rPr>
        <w:t>фітної</w:t>
      </w:r>
      <w:proofErr w:type="spellEnd"/>
      <w:r w:rsidRPr="00B72615">
        <w:rPr>
          <w:sz w:val="28"/>
          <w:szCs w:val="28"/>
          <w:lang w:val="uk-UA"/>
        </w:rPr>
        <w:t xml:space="preserve"> уздовж Азово-чорноморського узбережжя (біля 1 млн. </w:t>
      </w:r>
      <w:r w:rsidRPr="00EF0245">
        <w:rPr>
          <w:sz w:val="28"/>
          <w:szCs w:val="28"/>
          <w:lang w:val="uk-UA"/>
        </w:rPr>
        <w:t>га), степової, чага</w:t>
      </w:r>
      <w:r w:rsidRPr="00EF0245">
        <w:rPr>
          <w:sz w:val="28"/>
          <w:szCs w:val="28"/>
          <w:lang w:val="uk-UA"/>
        </w:rPr>
        <w:t>р</w:t>
      </w:r>
      <w:r w:rsidRPr="00EF0245">
        <w:rPr>
          <w:sz w:val="28"/>
          <w:szCs w:val="28"/>
          <w:lang w:val="uk-UA"/>
        </w:rPr>
        <w:t>никової та інших типів рослинності.</w:t>
      </w:r>
    </w:p>
    <w:p w:rsidR="00EF0245" w:rsidRPr="00EF0245" w:rsidRDefault="00EF0245" w:rsidP="00EF02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45">
        <w:rPr>
          <w:rFonts w:ascii="Times New Roman" w:hAnsi="Times New Roman" w:cs="Times New Roman"/>
          <w:sz w:val="28"/>
          <w:szCs w:val="28"/>
        </w:rPr>
        <w:t>Особливе значення мають ліси, що займають 14,3 % території України. За цими показниками Україна є однією із самих найбільш лісистих країн Європи. Однак лісистість різних територій нерівномірна і зменшується з заходу і півночі на схід і південь. Хибна практика планування екстенсивного лісокористування спричинила значне виснаження лісів, зниження загальної продуктивності їх цен</w:t>
      </w:r>
      <w:r w:rsidRPr="00EF0245">
        <w:rPr>
          <w:rFonts w:ascii="Times New Roman" w:hAnsi="Times New Roman" w:cs="Times New Roman"/>
          <w:sz w:val="28"/>
          <w:szCs w:val="28"/>
        </w:rPr>
        <w:t>о</w:t>
      </w:r>
      <w:r w:rsidRPr="00EF0245">
        <w:rPr>
          <w:rFonts w:ascii="Times New Roman" w:hAnsi="Times New Roman" w:cs="Times New Roman"/>
          <w:sz w:val="28"/>
          <w:szCs w:val="28"/>
        </w:rPr>
        <w:t>зів, погіршення структури лісосічного фонду. Ліси країни багаті на ягоди, гриби, плоди дикоростучих рослин та лікарські рослини.</w:t>
      </w:r>
      <w:r w:rsidRPr="00EF0245">
        <w:rPr>
          <w:rFonts w:ascii="Times New Roman" w:hAnsi="Times New Roman" w:cs="Times New Roman"/>
        </w:rPr>
        <w:t xml:space="preserve"> </w:t>
      </w:r>
      <w:r w:rsidRPr="00EF0245">
        <w:rPr>
          <w:rFonts w:ascii="Times New Roman" w:hAnsi="Times New Roman" w:cs="Times New Roman"/>
          <w:sz w:val="28"/>
          <w:szCs w:val="28"/>
        </w:rPr>
        <w:t>Як і водні ресурси, ліси задов</w:t>
      </w:r>
      <w:r w:rsidRPr="00EF0245">
        <w:rPr>
          <w:rFonts w:ascii="Times New Roman" w:hAnsi="Times New Roman" w:cs="Times New Roman"/>
          <w:sz w:val="28"/>
          <w:szCs w:val="28"/>
        </w:rPr>
        <w:t>о</w:t>
      </w:r>
      <w:r w:rsidRPr="00EF0245">
        <w:rPr>
          <w:rFonts w:ascii="Times New Roman" w:hAnsi="Times New Roman" w:cs="Times New Roman"/>
          <w:sz w:val="28"/>
          <w:szCs w:val="28"/>
        </w:rPr>
        <w:t xml:space="preserve">льняють потреби населення у відпочинку, лікуванні й туризмі. </w:t>
      </w:r>
    </w:p>
    <w:p w:rsidR="00EF0245" w:rsidRPr="00EF0245" w:rsidRDefault="00EF0245" w:rsidP="00EF02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45">
        <w:rPr>
          <w:rFonts w:ascii="Times New Roman" w:hAnsi="Times New Roman" w:cs="Times New Roman"/>
          <w:sz w:val="28"/>
          <w:szCs w:val="28"/>
        </w:rPr>
        <w:lastRenderedPageBreak/>
        <w:t>Що стосується флори України, близько 150 видів судинних рослин офіційно визнані лікарськими, хоча майже 1100 видів містять біологічно активні речовини, які мають лікувальні властивості, а сировина деяких з цих рослин в світовій пра</w:t>
      </w:r>
      <w:r w:rsidRPr="00EF0245">
        <w:rPr>
          <w:rFonts w:ascii="Times New Roman" w:hAnsi="Times New Roman" w:cs="Times New Roman"/>
          <w:sz w:val="28"/>
          <w:szCs w:val="28"/>
        </w:rPr>
        <w:t>к</w:t>
      </w:r>
      <w:r w:rsidRPr="00EF0245">
        <w:rPr>
          <w:rFonts w:ascii="Times New Roman" w:hAnsi="Times New Roman" w:cs="Times New Roman"/>
          <w:sz w:val="28"/>
          <w:szCs w:val="28"/>
        </w:rPr>
        <w:t>тиці використовується для виготовлення лікарських препаратів. Серед</w:t>
      </w:r>
      <w:r w:rsidRPr="00EF0245">
        <w:rPr>
          <w:rFonts w:ascii="Times New Roman" w:hAnsi="Times New Roman" w:cs="Times New Roman"/>
        </w:rPr>
        <w:t xml:space="preserve"> </w:t>
      </w:r>
      <w:r w:rsidRPr="00EF0245">
        <w:rPr>
          <w:rFonts w:ascii="Times New Roman" w:hAnsi="Times New Roman" w:cs="Times New Roman"/>
          <w:sz w:val="28"/>
          <w:szCs w:val="28"/>
        </w:rPr>
        <w:t>цих видів</w:t>
      </w:r>
      <w:r w:rsidRPr="00EF0245">
        <w:rPr>
          <w:rFonts w:ascii="Times New Roman" w:hAnsi="Times New Roman" w:cs="Times New Roman"/>
        </w:rPr>
        <w:t xml:space="preserve"> </w:t>
      </w:r>
      <w:r w:rsidRPr="00EF0245">
        <w:rPr>
          <w:rFonts w:ascii="Times New Roman" w:hAnsi="Times New Roman" w:cs="Times New Roman"/>
          <w:sz w:val="28"/>
          <w:szCs w:val="28"/>
        </w:rPr>
        <w:t>386 пов’язано з лісовими фітоценозами.  56 видів – це дерева, близько 40 – чага</w:t>
      </w:r>
      <w:r w:rsidRPr="00EF0245">
        <w:rPr>
          <w:rFonts w:ascii="Times New Roman" w:hAnsi="Times New Roman" w:cs="Times New Roman"/>
          <w:sz w:val="28"/>
          <w:szCs w:val="28"/>
        </w:rPr>
        <w:t>р</w:t>
      </w:r>
      <w:r w:rsidRPr="00EF0245">
        <w:rPr>
          <w:rFonts w:ascii="Times New Roman" w:hAnsi="Times New Roman" w:cs="Times New Roman"/>
          <w:sz w:val="28"/>
          <w:szCs w:val="28"/>
        </w:rPr>
        <w:t>ники та напівчагарники, решта – трав’янисті рослини. 312 видів є типовими пре</w:t>
      </w:r>
      <w:r w:rsidRPr="00EF0245">
        <w:rPr>
          <w:rFonts w:ascii="Times New Roman" w:hAnsi="Times New Roman" w:cs="Times New Roman"/>
          <w:sz w:val="28"/>
          <w:szCs w:val="28"/>
        </w:rPr>
        <w:t>д</w:t>
      </w:r>
      <w:r w:rsidRPr="00EF0245">
        <w:rPr>
          <w:rFonts w:ascii="Times New Roman" w:hAnsi="Times New Roman" w:cs="Times New Roman"/>
          <w:sz w:val="28"/>
          <w:szCs w:val="28"/>
        </w:rPr>
        <w:t xml:space="preserve">ставниками </w:t>
      </w:r>
      <w:proofErr w:type="spellStart"/>
      <w:r w:rsidRPr="00EF0245">
        <w:rPr>
          <w:rFonts w:ascii="Times New Roman" w:hAnsi="Times New Roman" w:cs="Times New Roman"/>
          <w:sz w:val="28"/>
          <w:szCs w:val="28"/>
        </w:rPr>
        <w:t>лучно</w:t>
      </w:r>
      <w:proofErr w:type="spellEnd"/>
      <w:r w:rsidRPr="00EF0245">
        <w:rPr>
          <w:rFonts w:ascii="Times New Roman" w:hAnsi="Times New Roman" w:cs="Times New Roman"/>
          <w:sz w:val="28"/>
          <w:szCs w:val="28"/>
        </w:rPr>
        <w:t xml:space="preserve">-болотних, </w:t>
      </w:r>
      <w:proofErr w:type="spellStart"/>
      <w:r w:rsidRPr="00EF0245">
        <w:rPr>
          <w:rFonts w:ascii="Times New Roman" w:hAnsi="Times New Roman" w:cs="Times New Roman"/>
          <w:sz w:val="28"/>
          <w:szCs w:val="28"/>
        </w:rPr>
        <w:t>лучно</w:t>
      </w:r>
      <w:proofErr w:type="spellEnd"/>
      <w:r w:rsidRPr="00EF0245">
        <w:rPr>
          <w:rFonts w:ascii="Times New Roman" w:hAnsi="Times New Roman" w:cs="Times New Roman"/>
          <w:sz w:val="28"/>
          <w:szCs w:val="28"/>
        </w:rPr>
        <w:t xml:space="preserve">-степових, лучних, </w:t>
      </w:r>
      <w:proofErr w:type="spellStart"/>
      <w:r w:rsidRPr="00EF0245">
        <w:rPr>
          <w:rFonts w:ascii="Times New Roman" w:hAnsi="Times New Roman" w:cs="Times New Roman"/>
          <w:sz w:val="28"/>
          <w:szCs w:val="28"/>
        </w:rPr>
        <w:t>прибережно</w:t>
      </w:r>
      <w:proofErr w:type="spellEnd"/>
      <w:r w:rsidRPr="00EF0245">
        <w:rPr>
          <w:rFonts w:ascii="Times New Roman" w:hAnsi="Times New Roman" w:cs="Times New Roman"/>
          <w:sz w:val="28"/>
          <w:szCs w:val="28"/>
        </w:rPr>
        <w:t>-водних угр</w:t>
      </w:r>
      <w:r w:rsidRPr="00EF0245">
        <w:rPr>
          <w:rFonts w:ascii="Times New Roman" w:hAnsi="Times New Roman" w:cs="Times New Roman"/>
          <w:sz w:val="28"/>
          <w:szCs w:val="28"/>
        </w:rPr>
        <w:t>у</w:t>
      </w:r>
      <w:r w:rsidRPr="00EF0245">
        <w:rPr>
          <w:rFonts w:ascii="Times New Roman" w:hAnsi="Times New Roman" w:cs="Times New Roman"/>
          <w:sz w:val="28"/>
          <w:szCs w:val="28"/>
        </w:rPr>
        <w:t>пувань. 377 рослин представляють лабільну групу синантропних видів, які акти</w:t>
      </w:r>
      <w:r w:rsidRPr="00EF0245">
        <w:rPr>
          <w:rFonts w:ascii="Times New Roman" w:hAnsi="Times New Roman" w:cs="Times New Roman"/>
          <w:sz w:val="28"/>
          <w:szCs w:val="28"/>
        </w:rPr>
        <w:t>в</w:t>
      </w:r>
      <w:r w:rsidRPr="00EF0245">
        <w:rPr>
          <w:rFonts w:ascii="Times New Roman" w:hAnsi="Times New Roman" w:cs="Times New Roman"/>
          <w:sz w:val="28"/>
          <w:szCs w:val="28"/>
        </w:rPr>
        <w:t>но опановують порушені ділянки будь-яких фітоценозів, зокрема й лісових. В ц</w:t>
      </w:r>
      <w:r w:rsidRPr="00EF0245">
        <w:rPr>
          <w:rFonts w:ascii="Times New Roman" w:hAnsi="Times New Roman" w:cs="Times New Roman"/>
          <w:sz w:val="28"/>
          <w:szCs w:val="28"/>
        </w:rPr>
        <w:t>і</w:t>
      </w:r>
      <w:r w:rsidRPr="00EF0245">
        <w:rPr>
          <w:rFonts w:ascii="Times New Roman" w:hAnsi="Times New Roman" w:cs="Times New Roman"/>
          <w:sz w:val="28"/>
          <w:szCs w:val="28"/>
        </w:rPr>
        <w:t xml:space="preserve">лому цей поділ умовний, оскільки багато трав’янистих рослин однаково активно розселяються як на безлісих територіях, так і на ділянках, органічно пов’язаних з лісами. Наприклад, звіробій звичайний в лісовій зоні є типовим представником </w:t>
      </w:r>
      <w:proofErr w:type="spellStart"/>
      <w:r w:rsidRPr="00EF0245">
        <w:rPr>
          <w:rFonts w:ascii="Times New Roman" w:hAnsi="Times New Roman" w:cs="Times New Roman"/>
          <w:sz w:val="28"/>
          <w:szCs w:val="28"/>
        </w:rPr>
        <w:t>різнотравних</w:t>
      </w:r>
      <w:proofErr w:type="spellEnd"/>
      <w:r w:rsidRPr="00EF0245">
        <w:rPr>
          <w:rFonts w:ascii="Times New Roman" w:hAnsi="Times New Roman" w:cs="Times New Roman"/>
          <w:sz w:val="28"/>
          <w:szCs w:val="28"/>
        </w:rPr>
        <w:t xml:space="preserve"> угрупувань на вирубках мішаних лісів, де може утворювати масиви з проективним покриттям до 50 %, хоча за своєю природою є </w:t>
      </w:r>
      <w:proofErr w:type="spellStart"/>
      <w:r w:rsidRPr="00EF0245">
        <w:rPr>
          <w:rFonts w:ascii="Times New Roman" w:hAnsi="Times New Roman" w:cs="Times New Roman"/>
          <w:sz w:val="28"/>
          <w:szCs w:val="28"/>
        </w:rPr>
        <w:t>лучно</w:t>
      </w:r>
      <w:proofErr w:type="spellEnd"/>
      <w:r w:rsidRPr="00EF0245">
        <w:rPr>
          <w:rFonts w:ascii="Times New Roman" w:hAnsi="Times New Roman" w:cs="Times New Roman"/>
          <w:sz w:val="28"/>
          <w:szCs w:val="28"/>
        </w:rPr>
        <w:t>-степовим в</w:t>
      </w:r>
      <w:r w:rsidRPr="00EF0245">
        <w:rPr>
          <w:rFonts w:ascii="Times New Roman" w:hAnsi="Times New Roman" w:cs="Times New Roman"/>
          <w:sz w:val="28"/>
          <w:szCs w:val="28"/>
        </w:rPr>
        <w:t>и</w:t>
      </w:r>
      <w:r w:rsidRPr="00EF0245">
        <w:rPr>
          <w:rFonts w:ascii="Times New Roman" w:hAnsi="Times New Roman" w:cs="Times New Roman"/>
          <w:sz w:val="28"/>
          <w:szCs w:val="28"/>
        </w:rPr>
        <w:t xml:space="preserve">дом. Це ж стосується материнки звичайної, чебрецю, </w:t>
      </w:r>
      <w:proofErr w:type="spellStart"/>
      <w:r w:rsidRPr="00EF0245">
        <w:rPr>
          <w:rFonts w:ascii="Times New Roman" w:hAnsi="Times New Roman" w:cs="Times New Roman"/>
          <w:sz w:val="28"/>
          <w:szCs w:val="28"/>
        </w:rPr>
        <w:t>хаменерія</w:t>
      </w:r>
      <w:proofErr w:type="spellEnd"/>
      <w:r w:rsidRPr="00EF0245">
        <w:rPr>
          <w:rFonts w:ascii="Times New Roman" w:hAnsi="Times New Roman" w:cs="Times New Roman"/>
          <w:sz w:val="28"/>
          <w:szCs w:val="28"/>
        </w:rPr>
        <w:t xml:space="preserve"> вузьколистого та інших видів. </w:t>
      </w:r>
    </w:p>
    <w:p w:rsidR="00EF0245" w:rsidRPr="00B72615" w:rsidRDefault="00EF0245" w:rsidP="00EF0245">
      <w:pPr>
        <w:pStyle w:val="10"/>
        <w:numPr>
          <w:ilvl w:val="12"/>
          <w:numId w:val="0"/>
        </w:numPr>
        <w:spacing w:line="360" w:lineRule="auto"/>
        <w:ind w:firstLine="709"/>
        <w:jc w:val="both"/>
        <w:rPr>
          <w:lang w:eastAsia="uk-UA"/>
        </w:rPr>
      </w:pPr>
      <w:r w:rsidRPr="00B72615">
        <w:rPr>
          <w:lang w:eastAsia="uk-UA"/>
        </w:rPr>
        <w:t>По Харківській області проходить межа степовою і лісостеповою приро</w:t>
      </w:r>
      <w:r w:rsidRPr="00B72615">
        <w:rPr>
          <w:lang w:eastAsia="uk-UA"/>
        </w:rPr>
        <w:t>д</w:t>
      </w:r>
      <w:r w:rsidRPr="00B72615">
        <w:rPr>
          <w:lang w:eastAsia="uk-UA"/>
        </w:rPr>
        <w:t>них зон. Для неї характерні типові для цих зон фітоценози.</w:t>
      </w:r>
    </w:p>
    <w:p w:rsidR="00EF0245" w:rsidRPr="00B72615" w:rsidRDefault="00EF0245" w:rsidP="00EF0245">
      <w:pPr>
        <w:pStyle w:val="10"/>
        <w:numPr>
          <w:ilvl w:val="12"/>
          <w:numId w:val="0"/>
        </w:numPr>
        <w:spacing w:line="360" w:lineRule="auto"/>
        <w:ind w:firstLine="709"/>
        <w:jc w:val="both"/>
      </w:pPr>
      <w:r w:rsidRPr="00B72615">
        <w:rPr>
          <w:b/>
          <w:bCs/>
          <w:i/>
          <w:iCs/>
          <w:lang w:eastAsia="uk-UA"/>
        </w:rPr>
        <w:t xml:space="preserve">Ліс </w:t>
      </w:r>
      <w:r w:rsidRPr="00B72615">
        <w:rPr>
          <w:lang w:eastAsia="uk-UA"/>
        </w:rPr>
        <w:t>– це природний фітоценоз, у складі якого домінують деревні рослини. Ліс сьогодні є основним джерелом дикорослих лісових рослин, грибів, ягід, гор</w:t>
      </w:r>
      <w:r w:rsidRPr="00B72615">
        <w:rPr>
          <w:lang w:eastAsia="uk-UA"/>
        </w:rPr>
        <w:t>і</w:t>
      </w:r>
      <w:r w:rsidRPr="00B72615">
        <w:rPr>
          <w:lang w:eastAsia="uk-UA"/>
        </w:rPr>
        <w:t>хів, деревини, продуктів бджільництва і полювання.</w:t>
      </w:r>
    </w:p>
    <w:p w:rsidR="00EF0245" w:rsidRPr="00B72615" w:rsidRDefault="00EF0245" w:rsidP="00EF0245">
      <w:pPr>
        <w:pStyle w:val="10"/>
        <w:numPr>
          <w:ilvl w:val="12"/>
          <w:numId w:val="0"/>
        </w:numPr>
        <w:spacing w:line="360" w:lineRule="auto"/>
        <w:ind w:firstLine="709"/>
        <w:jc w:val="both"/>
      </w:pPr>
      <w:r w:rsidRPr="00B72615">
        <w:rPr>
          <w:lang w:eastAsia="uk-UA"/>
        </w:rPr>
        <w:t>У лісі рослини, що ростуть на одній території, розташовані в певному п</w:t>
      </w:r>
      <w:r w:rsidRPr="00B72615">
        <w:rPr>
          <w:lang w:eastAsia="uk-UA"/>
        </w:rPr>
        <w:t>о</w:t>
      </w:r>
      <w:r w:rsidRPr="00B72615">
        <w:rPr>
          <w:lang w:eastAsia="uk-UA"/>
        </w:rPr>
        <w:t>рядку, утворюючи по вертикалі декілька ярусів. Зазвичай виділяють 5 ярусів: один, або два, рідше три яруси дерев, ярус підліска з чагарників і покрив з трав'</w:t>
      </w:r>
      <w:r w:rsidRPr="00B72615">
        <w:rPr>
          <w:lang w:eastAsia="uk-UA"/>
        </w:rPr>
        <w:t>я</w:t>
      </w:r>
      <w:r w:rsidRPr="00B72615">
        <w:rPr>
          <w:lang w:eastAsia="uk-UA"/>
        </w:rPr>
        <w:t>нистих рослин.</w:t>
      </w:r>
    </w:p>
    <w:p w:rsidR="00EF0245" w:rsidRPr="00B72615" w:rsidRDefault="00EF0245" w:rsidP="00EF0245">
      <w:pPr>
        <w:pStyle w:val="10"/>
        <w:numPr>
          <w:ilvl w:val="12"/>
          <w:numId w:val="0"/>
        </w:numPr>
        <w:spacing w:line="360" w:lineRule="auto"/>
        <w:ind w:firstLine="709"/>
        <w:jc w:val="both"/>
      </w:pPr>
      <w:r w:rsidRPr="00B72615">
        <w:rPr>
          <w:lang w:eastAsia="uk-UA"/>
        </w:rPr>
        <w:t xml:space="preserve">Дубові ліси, або </w:t>
      </w:r>
      <w:r w:rsidRPr="00B72615">
        <w:rPr>
          <w:b/>
          <w:bCs/>
          <w:i/>
          <w:iCs/>
          <w:lang w:eastAsia="uk-UA"/>
        </w:rPr>
        <w:t xml:space="preserve">діброви </w:t>
      </w:r>
      <w:r w:rsidRPr="00B72615">
        <w:rPr>
          <w:lang w:eastAsia="uk-UA"/>
        </w:rPr>
        <w:t xml:space="preserve"> в Харківській області зустрічаються </w:t>
      </w:r>
      <w:proofErr w:type="spellStart"/>
      <w:r w:rsidRPr="00B72615">
        <w:rPr>
          <w:lang w:eastAsia="uk-UA"/>
        </w:rPr>
        <w:t>рідко</w:t>
      </w:r>
      <w:proofErr w:type="spellEnd"/>
      <w:r w:rsidRPr="00B72615">
        <w:rPr>
          <w:lang w:eastAsia="uk-UA"/>
        </w:rPr>
        <w:t>. Їх ед</w:t>
      </w:r>
      <w:r w:rsidRPr="00B72615">
        <w:rPr>
          <w:lang w:eastAsia="uk-UA"/>
        </w:rPr>
        <w:t>и</w:t>
      </w:r>
      <w:r w:rsidRPr="00B72615">
        <w:rPr>
          <w:lang w:eastAsia="uk-UA"/>
        </w:rPr>
        <w:t xml:space="preserve">фікатором є дуб. Решта порід зазвичай виконує роль супутників – </w:t>
      </w:r>
      <w:proofErr w:type="spellStart"/>
      <w:r w:rsidRPr="00B72615">
        <w:rPr>
          <w:lang w:eastAsia="uk-UA"/>
        </w:rPr>
        <w:t>асектаторів</w:t>
      </w:r>
      <w:proofErr w:type="spellEnd"/>
      <w:r w:rsidRPr="00B72615">
        <w:rPr>
          <w:lang w:eastAsia="uk-UA"/>
        </w:rPr>
        <w:t xml:space="preserve"> (ясень,</w:t>
      </w:r>
      <w:r w:rsidRPr="00B72615">
        <w:rPr>
          <w:b/>
          <w:lang w:eastAsia="uk-UA"/>
        </w:rPr>
        <w:t xml:space="preserve"> </w:t>
      </w:r>
      <w:r w:rsidRPr="00B72615">
        <w:rPr>
          <w:lang w:eastAsia="uk-UA"/>
        </w:rPr>
        <w:t xml:space="preserve">в'яз, клен, липа). Підлісок представлений глодом, ліщиною, бересклетом. У Харківській області діброви розташовані по крутих </w:t>
      </w:r>
      <w:r w:rsidRPr="00B72615">
        <w:rPr>
          <w:lang w:eastAsia="uk-UA"/>
        </w:rPr>
        <w:lastRenderedPageBreak/>
        <w:t>берегах річок, по балках, ярах на дерново-підзолистих і сірих суглинних ґрунтах. Лісові трав'янисті росл</w:t>
      </w:r>
      <w:r w:rsidRPr="00B72615">
        <w:rPr>
          <w:lang w:eastAsia="uk-UA"/>
        </w:rPr>
        <w:t>и</w:t>
      </w:r>
      <w:r w:rsidRPr="00B72615">
        <w:rPr>
          <w:lang w:eastAsia="uk-UA"/>
        </w:rPr>
        <w:t>ни, як правило, тіньовитривалі або тіньолюбні багаторічники. Переважна біл</w:t>
      </w:r>
      <w:r w:rsidRPr="00B72615">
        <w:rPr>
          <w:lang w:eastAsia="uk-UA"/>
        </w:rPr>
        <w:t>ь</w:t>
      </w:r>
      <w:r w:rsidRPr="00B72615">
        <w:rPr>
          <w:lang w:eastAsia="uk-UA"/>
        </w:rPr>
        <w:t>шість з них - кореневищні: конвалія, анемони, яглиця, копитняк,</w:t>
      </w:r>
      <w:r w:rsidRPr="00B72615">
        <w:rPr>
          <w:b/>
          <w:lang w:eastAsia="uk-UA"/>
        </w:rPr>
        <w:t xml:space="preserve"> </w:t>
      </w:r>
      <w:r w:rsidRPr="00B72615">
        <w:rPr>
          <w:lang w:eastAsia="uk-UA"/>
        </w:rPr>
        <w:t>вероніка, мат</w:t>
      </w:r>
      <w:r w:rsidRPr="00B72615">
        <w:rPr>
          <w:lang w:eastAsia="uk-UA"/>
        </w:rPr>
        <w:t>е</w:t>
      </w:r>
      <w:r w:rsidRPr="00B72615">
        <w:rPr>
          <w:lang w:eastAsia="uk-UA"/>
        </w:rPr>
        <w:t>ринка, валеріана, кропива.</w:t>
      </w:r>
    </w:p>
    <w:p w:rsidR="00EF0245" w:rsidRPr="00B72615" w:rsidRDefault="00EF0245" w:rsidP="00EF0245">
      <w:pPr>
        <w:pStyle w:val="10"/>
        <w:numPr>
          <w:ilvl w:val="12"/>
          <w:numId w:val="0"/>
        </w:numPr>
        <w:spacing w:line="360" w:lineRule="auto"/>
        <w:ind w:firstLine="709"/>
        <w:jc w:val="both"/>
      </w:pPr>
      <w:r w:rsidRPr="00B72615">
        <w:rPr>
          <w:lang w:eastAsia="uk-UA"/>
        </w:rPr>
        <w:t xml:space="preserve">У Харківській області </w:t>
      </w:r>
      <w:r w:rsidRPr="00B72615">
        <w:rPr>
          <w:b/>
          <w:bCs/>
          <w:i/>
          <w:iCs/>
          <w:lang w:eastAsia="uk-UA"/>
        </w:rPr>
        <w:t>хвойний ліс</w:t>
      </w:r>
      <w:r w:rsidRPr="00B72615">
        <w:rPr>
          <w:b/>
          <w:bCs/>
          <w:lang w:eastAsia="uk-UA"/>
        </w:rPr>
        <w:t xml:space="preserve">, </w:t>
      </w:r>
      <w:r w:rsidRPr="00B72615">
        <w:rPr>
          <w:lang w:eastAsia="uk-UA"/>
        </w:rPr>
        <w:t xml:space="preserve">або </w:t>
      </w:r>
      <w:r w:rsidRPr="00B72615">
        <w:rPr>
          <w:b/>
          <w:bCs/>
          <w:i/>
          <w:iCs/>
          <w:lang w:eastAsia="uk-UA"/>
        </w:rPr>
        <w:t>бор</w:t>
      </w:r>
      <w:r w:rsidRPr="00B72615">
        <w:rPr>
          <w:b/>
          <w:bCs/>
          <w:lang w:eastAsia="uk-UA"/>
        </w:rPr>
        <w:t xml:space="preserve">, </w:t>
      </w:r>
      <w:r w:rsidRPr="00B72615">
        <w:rPr>
          <w:lang w:eastAsia="uk-UA"/>
        </w:rPr>
        <w:t xml:space="preserve">розміщується, головним чином, по берегах річок на піщаних терасах. Верхній ярус дерев складає сосна звичайна. Підлісок в бору частіше представлений </w:t>
      </w:r>
      <w:proofErr w:type="spellStart"/>
      <w:r w:rsidRPr="00B72615">
        <w:rPr>
          <w:lang w:eastAsia="uk-UA"/>
        </w:rPr>
        <w:t>аморфою</w:t>
      </w:r>
      <w:proofErr w:type="spellEnd"/>
      <w:r w:rsidRPr="00B72615">
        <w:rPr>
          <w:lang w:eastAsia="uk-UA"/>
        </w:rPr>
        <w:t xml:space="preserve"> кущовою, бузиною чорною і ч</w:t>
      </w:r>
      <w:r w:rsidRPr="00B72615">
        <w:rPr>
          <w:lang w:eastAsia="uk-UA"/>
        </w:rPr>
        <w:t>е</w:t>
      </w:r>
      <w:r w:rsidRPr="00B72615">
        <w:rPr>
          <w:lang w:eastAsia="uk-UA"/>
        </w:rPr>
        <w:t>рвоною. Трав'яний покрив соснових лісів досить бідний. В основному там ростуть цмин, чебрець, конвалія травнева, буквиця лікарська та ін.</w:t>
      </w:r>
    </w:p>
    <w:p w:rsidR="00EF0245" w:rsidRPr="00B72615" w:rsidRDefault="00EF0245" w:rsidP="00EF0245">
      <w:pPr>
        <w:pStyle w:val="a6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B72615">
        <w:rPr>
          <w:rFonts w:ascii="Times New Roman" w:hAnsi="Times New Roman" w:cs="Times New Roman"/>
          <w:lang w:val="uk-UA" w:eastAsia="uk-UA"/>
        </w:rPr>
        <w:t xml:space="preserve">До </w:t>
      </w:r>
      <w:r w:rsidRPr="00B72615">
        <w:rPr>
          <w:rFonts w:ascii="Times New Roman" w:hAnsi="Times New Roman" w:cs="Times New Roman"/>
          <w:b/>
          <w:bCs/>
          <w:i/>
          <w:iCs/>
          <w:lang w:val="uk-UA" w:eastAsia="uk-UA"/>
        </w:rPr>
        <w:t xml:space="preserve">лугів </w:t>
      </w:r>
      <w:r w:rsidRPr="00B72615">
        <w:rPr>
          <w:rFonts w:ascii="Times New Roman" w:hAnsi="Times New Roman" w:cs="Times New Roman"/>
          <w:lang w:val="uk-UA" w:eastAsia="uk-UA"/>
        </w:rPr>
        <w:t xml:space="preserve">відносять рослинні угрупування, що складаються з багаторічних трав'янистих рослин, – </w:t>
      </w:r>
      <w:bookmarkStart w:id="0" w:name="_GoBack"/>
      <w:r w:rsidRPr="00B72615">
        <w:rPr>
          <w:rFonts w:ascii="Times New Roman" w:hAnsi="Times New Roman" w:cs="Times New Roman"/>
          <w:lang w:val="uk-UA" w:eastAsia="uk-UA"/>
        </w:rPr>
        <w:t>мезоф</w:t>
      </w:r>
      <w:bookmarkEnd w:id="0"/>
      <w:r w:rsidRPr="00B72615">
        <w:rPr>
          <w:rFonts w:ascii="Times New Roman" w:hAnsi="Times New Roman" w:cs="Times New Roman"/>
          <w:lang w:val="uk-UA" w:eastAsia="uk-UA"/>
        </w:rPr>
        <w:t>ітів, тобто рослин, що ростуть в умовах помірного зволоження.</w:t>
      </w:r>
    </w:p>
    <w:p w:rsidR="00EF0245" w:rsidRPr="00B72615" w:rsidRDefault="00EF0245" w:rsidP="00EF0245">
      <w:pPr>
        <w:pStyle w:val="21"/>
        <w:numPr>
          <w:ilvl w:val="12"/>
          <w:numId w:val="0"/>
        </w:numPr>
        <w:spacing w:line="360" w:lineRule="auto"/>
        <w:ind w:firstLine="709"/>
        <w:rPr>
          <w:rFonts w:ascii="Times New Roman" w:hAnsi="Times New Roman" w:cs="Times New Roman"/>
          <w:lang w:val="uk-UA"/>
        </w:rPr>
      </w:pPr>
      <w:r w:rsidRPr="00B72615">
        <w:rPr>
          <w:rFonts w:ascii="Times New Roman" w:hAnsi="Times New Roman" w:cs="Times New Roman"/>
          <w:lang w:val="uk-UA" w:eastAsia="uk-UA"/>
        </w:rPr>
        <w:t>У Харківській області зустрічаються заплавні й сухі луги. Заплавні (заливні) луги розташовані на низьких, рівних берегах річок. Вони формуються в умовах періодичного затоплення весняними водами. На них переважають зарості корен</w:t>
      </w:r>
      <w:r w:rsidRPr="00B72615">
        <w:rPr>
          <w:rFonts w:ascii="Times New Roman" w:hAnsi="Times New Roman" w:cs="Times New Roman"/>
          <w:lang w:val="uk-UA" w:eastAsia="uk-UA"/>
        </w:rPr>
        <w:t>е</w:t>
      </w:r>
      <w:r w:rsidRPr="00B72615">
        <w:rPr>
          <w:rFonts w:ascii="Times New Roman" w:hAnsi="Times New Roman" w:cs="Times New Roman"/>
          <w:lang w:val="uk-UA" w:eastAsia="uk-UA"/>
        </w:rPr>
        <w:t>вищних злаків (пирій повзучий та  ін.). Крім того, зустрічаються такі лікарські р</w:t>
      </w:r>
      <w:r w:rsidRPr="00B72615">
        <w:rPr>
          <w:rFonts w:ascii="Times New Roman" w:hAnsi="Times New Roman" w:cs="Times New Roman"/>
          <w:lang w:val="uk-UA" w:eastAsia="uk-UA"/>
        </w:rPr>
        <w:t>о</w:t>
      </w:r>
      <w:r w:rsidRPr="00B72615">
        <w:rPr>
          <w:rFonts w:ascii="Times New Roman" w:hAnsi="Times New Roman" w:cs="Times New Roman"/>
          <w:lang w:val="uk-UA" w:eastAsia="uk-UA"/>
        </w:rPr>
        <w:t>слини як валеріана лікарська, золототисячник малий, гірчак перцевий, оман вис</w:t>
      </w:r>
      <w:r w:rsidRPr="00B72615">
        <w:rPr>
          <w:rFonts w:ascii="Times New Roman" w:hAnsi="Times New Roman" w:cs="Times New Roman"/>
          <w:lang w:val="uk-UA" w:eastAsia="uk-UA"/>
        </w:rPr>
        <w:t>о</w:t>
      </w:r>
      <w:r w:rsidRPr="00B72615">
        <w:rPr>
          <w:rFonts w:ascii="Times New Roman" w:hAnsi="Times New Roman" w:cs="Times New Roman"/>
          <w:lang w:val="uk-UA" w:eastAsia="uk-UA"/>
        </w:rPr>
        <w:t xml:space="preserve">кий, алтея лікарська, щавель кінський, череда </w:t>
      </w:r>
      <w:proofErr w:type="spellStart"/>
      <w:r w:rsidRPr="00B72615">
        <w:rPr>
          <w:rFonts w:ascii="Times New Roman" w:hAnsi="Times New Roman" w:cs="Times New Roman"/>
          <w:lang w:val="uk-UA" w:eastAsia="uk-UA"/>
        </w:rPr>
        <w:t>трироздільна</w:t>
      </w:r>
      <w:proofErr w:type="spellEnd"/>
      <w:r w:rsidRPr="00B72615">
        <w:rPr>
          <w:rFonts w:ascii="Times New Roman" w:hAnsi="Times New Roman" w:cs="Times New Roman"/>
          <w:lang w:val="uk-UA" w:eastAsia="uk-UA"/>
        </w:rPr>
        <w:t>, родовик лікарський.</w:t>
      </w:r>
    </w:p>
    <w:p w:rsidR="00EF0245" w:rsidRPr="00B72615" w:rsidRDefault="00EF0245" w:rsidP="00EF0245">
      <w:pPr>
        <w:pStyle w:val="21"/>
        <w:numPr>
          <w:ilvl w:val="12"/>
          <w:numId w:val="0"/>
        </w:numPr>
        <w:spacing w:line="360" w:lineRule="auto"/>
        <w:ind w:firstLine="709"/>
        <w:rPr>
          <w:rFonts w:ascii="Times New Roman" w:hAnsi="Times New Roman" w:cs="Times New Roman"/>
          <w:lang w:val="uk-UA"/>
        </w:rPr>
      </w:pPr>
      <w:r w:rsidRPr="00B72615">
        <w:rPr>
          <w:rFonts w:ascii="Times New Roman" w:hAnsi="Times New Roman" w:cs="Times New Roman"/>
          <w:lang w:val="uk-UA" w:eastAsia="uk-UA"/>
        </w:rPr>
        <w:t>Сухі луги приурочені до сухих і підвищених місць з ґрунтами, бідними на поживні речовини. На цих лугах зустрічаються як мезофіти, так і ксерофіти. З</w:t>
      </w:r>
      <w:r w:rsidRPr="00B72615">
        <w:rPr>
          <w:rFonts w:ascii="Times New Roman" w:hAnsi="Times New Roman" w:cs="Times New Roman"/>
          <w:lang w:val="uk-UA" w:eastAsia="uk-UA"/>
        </w:rPr>
        <w:t>а</w:t>
      </w:r>
      <w:r w:rsidRPr="00B72615">
        <w:rPr>
          <w:rFonts w:ascii="Times New Roman" w:hAnsi="Times New Roman" w:cs="Times New Roman"/>
          <w:lang w:val="uk-UA" w:eastAsia="uk-UA"/>
        </w:rPr>
        <w:t>лежно від погодних умов року одні або інші з них панують в травостої і визнач</w:t>
      </w:r>
      <w:r w:rsidRPr="00B72615">
        <w:rPr>
          <w:rFonts w:ascii="Times New Roman" w:hAnsi="Times New Roman" w:cs="Times New Roman"/>
          <w:lang w:val="uk-UA" w:eastAsia="uk-UA"/>
        </w:rPr>
        <w:t>а</w:t>
      </w:r>
      <w:r w:rsidRPr="00B72615">
        <w:rPr>
          <w:rFonts w:ascii="Times New Roman" w:hAnsi="Times New Roman" w:cs="Times New Roman"/>
          <w:lang w:val="uk-UA" w:eastAsia="uk-UA"/>
        </w:rPr>
        <w:t>ють аспект угрупування. До домінуючих на сухих лугах відносять різні злаки, п</w:t>
      </w:r>
      <w:r w:rsidRPr="00B72615">
        <w:rPr>
          <w:rFonts w:ascii="Times New Roman" w:hAnsi="Times New Roman" w:cs="Times New Roman"/>
          <w:lang w:val="uk-UA" w:eastAsia="uk-UA"/>
        </w:rPr>
        <w:t>і</w:t>
      </w:r>
      <w:r w:rsidRPr="00B72615">
        <w:rPr>
          <w:rFonts w:ascii="Times New Roman" w:hAnsi="Times New Roman" w:cs="Times New Roman"/>
          <w:lang w:val="uk-UA" w:eastAsia="uk-UA"/>
        </w:rPr>
        <w:t xml:space="preserve">дмаренник справжній, </w:t>
      </w:r>
      <w:proofErr w:type="spellStart"/>
      <w:r w:rsidRPr="00B72615">
        <w:rPr>
          <w:rFonts w:ascii="Times New Roman" w:hAnsi="Times New Roman" w:cs="Times New Roman"/>
          <w:lang w:val="uk-UA" w:eastAsia="uk-UA"/>
        </w:rPr>
        <w:t>лядвинець</w:t>
      </w:r>
      <w:proofErr w:type="spellEnd"/>
      <w:r w:rsidRPr="00B72615">
        <w:rPr>
          <w:rFonts w:ascii="Times New Roman" w:hAnsi="Times New Roman" w:cs="Times New Roman"/>
          <w:lang w:val="uk-UA" w:eastAsia="uk-UA"/>
        </w:rPr>
        <w:t xml:space="preserve"> рогатий. Зустрічаються у складі лугових фіт</w:t>
      </w:r>
      <w:r w:rsidRPr="00B72615">
        <w:rPr>
          <w:rFonts w:ascii="Times New Roman" w:hAnsi="Times New Roman" w:cs="Times New Roman"/>
          <w:lang w:val="uk-UA" w:eastAsia="uk-UA"/>
        </w:rPr>
        <w:t>о</w:t>
      </w:r>
      <w:r w:rsidRPr="00B72615">
        <w:rPr>
          <w:rFonts w:ascii="Times New Roman" w:hAnsi="Times New Roman" w:cs="Times New Roman"/>
          <w:lang w:val="uk-UA" w:eastAsia="uk-UA"/>
        </w:rPr>
        <w:t>ценозів лікарські рослини: звіробій звичайний, материнка звичайна, деревій зв</w:t>
      </w:r>
      <w:r w:rsidRPr="00B72615">
        <w:rPr>
          <w:rFonts w:ascii="Times New Roman" w:hAnsi="Times New Roman" w:cs="Times New Roman"/>
          <w:lang w:val="uk-UA" w:eastAsia="uk-UA"/>
        </w:rPr>
        <w:t>и</w:t>
      </w:r>
      <w:r w:rsidRPr="00B72615">
        <w:rPr>
          <w:rFonts w:ascii="Times New Roman" w:hAnsi="Times New Roman" w:cs="Times New Roman"/>
          <w:lang w:val="uk-UA" w:eastAsia="uk-UA"/>
        </w:rPr>
        <w:t xml:space="preserve">чайний, суниці лісові, хвощ польовий, буркун лікарський, пижмо звичайне, гірчак </w:t>
      </w:r>
      <w:proofErr w:type="spellStart"/>
      <w:r w:rsidRPr="00B72615">
        <w:rPr>
          <w:rFonts w:ascii="Times New Roman" w:hAnsi="Times New Roman" w:cs="Times New Roman"/>
          <w:lang w:val="uk-UA" w:eastAsia="uk-UA"/>
        </w:rPr>
        <w:t>почечуйний</w:t>
      </w:r>
      <w:proofErr w:type="spellEnd"/>
      <w:r w:rsidRPr="00B72615">
        <w:rPr>
          <w:rFonts w:ascii="Times New Roman" w:hAnsi="Times New Roman" w:cs="Times New Roman"/>
          <w:lang w:val="uk-UA" w:eastAsia="uk-UA"/>
        </w:rPr>
        <w:t>.</w:t>
      </w:r>
    </w:p>
    <w:p w:rsidR="00EF0245" w:rsidRPr="00B72615" w:rsidRDefault="00EF0245" w:rsidP="00EF0245">
      <w:pPr>
        <w:pStyle w:val="10"/>
        <w:numPr>
          <w:ilvl w:val="12"/>
          <w:numId w:val="0"/>
        </w:numPr>
        <w:spacing w:line="360" w:lineRule="auto"/>
        <w:ind w:firstLine="709"/>
        <w:jc w:val="both"/>
      </w:pPr>
      <w:r w:rsidRPr="00B72615">
        <w:rPr>
          <w:b/>
          <w:bCs/>
          <w:i/>
          <w:iCs/>
          <w:lang w:eastAsia="uk-UA"/>
        </w:rPr>
        <w:t xml:space="preserve">Степові фітоценози. </w:t>
      </w:r>
      <w:r w:rsidRPr="00B72615">
        <w:rPr>
          <w:lang w:eastAsia="uk-UA"/>
        </w:rPr>
        <w:t xml:space="preserve">Степ – тип рослинності з зімкнутим травостоєм, </w:t>
      </w:r>
      <w:r w:rsidRPr="00B72615">
        <w:rPr>
          <w:lang w:eastAsia="uk-UA"/>
        </w:rPr>
        <w:lastRenderedPageBreak/>
        <w:t xml:space="preserve">що складається з </w:t>
      </w:r>
      <w:proofErr w:type="spellStart"/>
      <w:r w:rsidRPr="00B72615">
        <w:rPr>
          <w:lang w:eastAsia="uk-UA"/>
        </w:rPr>
        <w:t>ксерофітних</w:t>
      </w:r>
      <w:proofErr w:type="spellEnd"/>
      <w:r w:rsidRPr="00B72615">
        <w:rPr>
          <w:lang w:eastAsia="uk-UA"/>
        </w:rPr>
        <w:t xml:space="preserve"> видів. Тут є представники самих різних родин. Серед них є і цінні лікарські рослини: горицвіт весняний, цмин піщаний, деревій зв</w:t>
      </w:r>
      <w:r w:rsidRPr="00B72615">
        <w:rPr>
          <w:lang w:eastAsia="uk-UA"/>
        </w:rPr>
        <w:t>и</w:t>
      </w:r>
      <w:r w:rsidRPr="00B72615">
        <w:rPr>
          <w:lang w:eastAsia="uk-UA"/>
        </w:rPr>
        <w:t xml:space="preserve">чайний, різні види чебрецю. </w:t>
      </w:r>
    </w:p>
    <w:p w:rsidR="00EF0245" w:rsidRPr="00B72615" w:rsidRDefault="00EF0245" w:rsidP="00EF0245">
      <w:pPr>
        <w:pStyle w:val="10"/>
        <w:numPr>
          <w:ilvl w:val="12"/>
          <w:numId w:val="0"/>
        </w:numPr>
        <w:spacing w:line="360" w:lineRule="auto"/>
        <w:ind w:firstLine="709"/>
        <w:jc w:val="both"/>
      </w:pPr>
      <w:r w:rsidRPr="00B72615">
        <w:rPr>
          <w:b/>
          <w:bCs/>
          <w:i/>
          <w:iCs/>
          <w:lang w:eastAsia="uk-UA"/>
        </w:rPr>
        <w:t xml:space="preserve">Водно-болотні фітоценози </w:t>
      </w:r>
      <w:r w:rsidRPr="00B72615">
        <w:rPr>
          <w:lang w:eastAsia="uk-UA"/>
        </w:rPr>
        <w:t>представлені видами вищої водної рослинно</w:t>
      </w:r>
      <w:r w:rsidRPr="00B72615">
        <w:rPr>
          <w:lang w:eastAsia="uk-UA"/>
        </w:rPr>
        <w:t>с</w:t>
      </w:r>
      <w:r w:rsidRPr="00B72615">
        <w:rPr>
          <w:lang w:eastAsia="uk-UA"/>
        </w:rPr>
        <w:t>ті. Велика кількість дикорослих лікарських рослин росте по берегах річок і на б</w:t>
      </w:r>
      <w:r w:rsidRPr="00B72615">
        <w:rPr>
          <w:lang w:eastAsia="uk-UA"/>
        </w:rPr>
        <w:t>о</w:t>
      </w:r>
      <w:r w:rsidRPr="00B72615">
        <w:rPr>
          <w:lang w:eastAsia="uk-UA"/>
        </w:rPr>
        <w:t xml:space="preserve">лотах, тобто в умовах сильного зволоження. Це - лепеха болотна, гірчак перцевий і зміїний, сухоцвіт </w:t>
      </w:r>
      <w:proofErr w:type="spellStart"/>
      <w:r w:rsidRPr="00B72615">
        <w:rPr>
          <w:lang w:eastAsia="uk-UA"/>
        </w:rPr>
        <w:t>багновий</w:t>
      </w:r>
      <w:proofErr w:type="spellEnd"/>
      <w:r w:rsidRPr="00B72615">
        <w:rPr>
          <w:lang w:eastAsia="uk-UA"/>
        </w:rPr>
        <w:t xml:space="preserve">, чемериця Лобелієва, череда </w:t>
      </w:r>
      <w:proofErr w:type="spellStart"/>
      <w:r w:rsidRPr="00B72615">
        <w:rPr>
          <w:lang w:eastAsia="uk-UA"/>
        </w:rPr>
        <w:t>трироздільна</w:t>
      </w:r>
      <w:proofErr w:type="spellEnd"/>
      <w:r w:rsidRPr="00B72615">
        <w:rPr>
          <w:lang w:eastAsia="uk-UA"/>
        </w:rPr>
        <w:t>, по ярах, б</w:t>
      </w:r>
      <w:r w:rsidRPr="00B72615">
        <w:rPr>
          <w:lang w:eastAsia="uk-UA"/>
        </w:rPr>
        <w:t>е</w:t>
      </w:r>
      <w:r w:rsidRPr="00B72615">
        <w:rPr>
          <w:lang w:eastAsia="uk-UA"/>
        </w:rPr>
        <w:t>регах річок росте мати-й-мачуха, кремена повстяна.</w:t>
      </w:r>
    </w:p>
    <w:p w:rsidR="00EF0245" w:rsidRPr="00B72615" w:rsidRDefault="00EF0245" w:rsidP="00EF0245">
      <w:pPr>
        <w:pStyle w:val="10"/>
        <w:numPr>
          <w:ilvl w:val="12"/>
          <w:numId w:val="0"/>
        </w:numPr>
        <w:spacing w:line="360" w:lineRule="auto"/>
        <w:ind w:firstLine="709"/>
        <w:jc w:val="both"/>
      </w:pPr>
      <w:r w:rsidRPr="00B72615">
        <w:rPr>
          <w:b/>
          <w:bCs/>
          <w:i/>
          <w:iCs/>
          <w:lang w:eastAsia="uk-UA"/>
        </w:rPr>
        <w:t xml:space="preserve">Бур'яни </w:t>
      </w:r>
      <w:r w:rsidRPr="00B72615">
        <w:rPr>
          <w:lang w:eastAsia="uk-UA"/>
        </w:rPr>
        <w:t>– це рослини, що ростуть поза місцями їх природного проживання і не бажані на землях, що використовуються людиною в господарській діяльності. Вони добре пристосовуються і мають широку область розповсюдження. Серед цих рослин є види, що дають цінну лікарську рослинну сировину.</w:t>
      </w:r>
    </w:p>
    <w:p w:rsidR="00EF0245" w:rsidRPr="00B72615" w:rsidRDefault="00EF0245" w:rsidP="00EF0245">
      <w:pPr>
        <w:pStyle w:val="10"/>
        <w:numPr>
          <w:ilvl w:val="12"/>
          <w:numId w:val="0"/>
        </w:numPr>
        <w:spacing w:line="360" w:lineRule="auto"/>
        <w:ind w:firstLine="709"/>
        <w:jc w:val="both"/>
      </w:pPr>
      <w:r w:rsidRPr="00B72615">
        <w:rPr>
          <w:lang w:eastAsia="uk-UA"/>
        </w:rPr>
        <w:t xml:space="preserve">За місцем зростання </w:t>
      </w:r>
      <w:r w:rsidRPr="00B72615">
        <w:rPr>
          <w:bCs/>
          <w:iCs/>
          <w:lang w:eastAsia="uk-UA"/>
        </w:rPr>
        <w:t>бур'яни</w:t>
      </w:r>
      <w:r w:rsidRPr="00B72615">
        <w:rPr>
          <w:lang w:eastAsia="uk-UA"/>
        </w:rPr>
        <w:t xml:space="preserve"> поділяють на: </w:t>
      </w:r>
    </w:p>
    <w:p w:rsidR="00EF0245" w:rsidRPr="00B72615" w:rsidRDefault="00EF0245" w:rsidP="00EF0245">
      <w:pPr>
        <w:pStyle w:val="10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</w:pPr>
      <w:r w:rsidRPr="00B72615">
        <w:rPr>
          <w:b/>
          <w:i/>
          <w:iCs/>
          <w:lang w:eastAsia="uk-UA"/>
        </w:rPr>
        <w:t>рудеральні</w:t>
      </w:r>
      <w:r w:rsidRPr="00B72615">
        <w:rPr>
          <w:lang w:eastAsia="uk-UA"/>
        </w:rPr>
        <w:t xml:space="preserve"> (сміттєві) – рослини, що звичай зустрічаються в різного типу порушених місцезростаннях, які перебувають під постійним або тимчасовим антропогенним впливом (транспортні шляхи,  пустирі, кар’єри,  смітники, виру</w:t>
      </w:r>
      <w:r w:rsidRPr="00B72615">
        <w:rPr>
          <w:lang w:eastAsia="uk-UA"/>
        </w:rPr>
        <w:t>б</w:t>
      </w:r>
      <w:r w:rsidRPr="00B72615">
        <w:rPr>
          <w:lang w:eastAsia="uk-UA"/>
        </w:rPr>
        <w:t xml:space="preserve">ки). Це такі лікарські рослини, як  кропива дводомна, собача кропива </w:t>
      </w:r>
      <w:proofErr w:type="spellStart"/>
      <w:r w:rsidRPr="00B72615">
        <w:rPr>
          <w:lang w:eastAsia="uk-UA"/>
        </w:rPr>
        <w:t>п`ятилопатева</w:t>
      </w:r>
      <w:proofErr w:type="spellEnd"/>
      <w:r w:rsidRPr="00B72615">
        <w:rPr>
          <w:lang w:eastAsia="uk-UA"/>
        </w:rPr>
        <w:t>, чистотіл великий;</w:t>
      </w:r>
    </w:p>
    <w:p w:rsidR="00EF0245" w:rsidRPr="00B72615" w:rsidRDefault="00EF0245" w:rsidP="00EF0245">
      <w:pPr>
        <w:pStyle w:val="10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</w:pPr>
      <w:r w:rsidRPr="00B72615">
        <w:rPr>
          <w:b/>
          <w:i/>
          <w:iCs/>
          <w:lang w:eastAsia="uk-UA"/>
        </w:rPr>
        <w:t>сегетальні</w:t>
      </w:r>
      <w:r w:rsidRPr="00B72615">
        <w:rPr>
          <w:i/>
          <w:iCs/>
          <w:lang w:eastAsia="uk-UA"/>
        </w:rPr>
        <w:t xml:space="preserve"> </w:t>
      </w:r>
      <w:r w:rsidRPr="00B72615">
        <w:rPr>
          <w:lang w:eastAsia="uk-UA"/>
        </w:rPr>
        <w:t xml:space="preserve">– ті, що ростуть на полях, в посівах культурних рослин: волошка синя, талабан польовий, подорожник ланцетолистий, кульбаба лікарська, дурман звичайний; </w:t>
      </w:r>
    </w:p>
    <w:p w:rsidR="00EF0245" w:rsidRPr="00B72615" w:rsidRDefault="00EF0245" w:rsidP="00EF0245">
      <w:pPr>
        <w:pStyle w:val="10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</w:pPr>
      <w:r w:rsidRPr="00B72615">
        <w:rPr>
          <w:b/>
          <w:i/>
          <w:iCs/>
          <w:lang w:eastAsia="uk-UA"/>
        </w:rPr>
        <w:t>придорожні</w:t>
      </w:r>
      <w:r w:rsidRPr="00B72615">
        <w:rPr>
          <w:i/>
          <w:iCs/>
          <w:lang w:eastAsia="uk-UA"/>
        </w:rPr>
        <w:t xml:space="preserve"> </w:t>
      </w:r>
      <w:r w:rsidRPr="00B72615">
        <w:rPr>
          <w:lang w:eastAsia="uk-UA"/>
        </w:rPr>
        <w:t xml:space="preserve">– гірчак пташиний, подорожник великий, дивина, пижмо звичайне, ромашка </w:t>
      </w:r>
      <w:proofErr w:type="spellStart"/>
      <w:r w:rsidRPr="00B72615">
        <w:rPr>
          <w:lang w:eastAsia="uk-UA"/>
        </w:rPr>
        <w:t>без`язичкова</w:t>
      </w:r>
      <w:proofErr w:type="spellEnd"/>
      <w:r w:rsidRPr="00B72615">
        <w:rPr>
          <w:lang w:eastAsia="uk-UA"/>
        </w:rPr>
        <w:t>, грицики звичайні;</w:t>
      </w:r>
    </w:p>
    <w:p w:rsidR="00EF0245" w:rsidRPr="00B72615" w:rsidRDefault="00EF0245" w:rsidP="00EF0245">
      <w:pPr>
        <w:pStyle w:val="10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</w:pPr>
      <w:r w:rsidRPr="00B72615">
        <w:rPr>
          <w:b/>
          <w:i/>
          <w:iCs/>
          <w:lang w:eastAsia="uk-UA"/>
        </w:rPr>
        <w:t>смітні рослини природних угідь</w:t>
      </w:r>
      <w:r w:rsidRPr="00B72615">
        <w:rPr>
          <w:i/>
          <w:iCs/>
          <w:lang w:eastAsia="uk-UA"/>
        </w:rPr>
        <w:t xml:space="preserve"> </w:t>
      </w:r>
      <w:r w:rsidRPr="00B72615">
        <w:rPr>
          <w:lang w:eastAsia="uk-UA"/>
        </w:rPr>
        <w:t>– блекота чорна, нетреба звичайна, дурман звичайний.</w:t>
      </w:r>
    </w:p>
    <w:p w:rsidR="00EF0245" w:rsidRDefault="00EF0245" w:rsidP="00EF0245">
      <w:pPr>
        <w:pStyle w:val="ed3"/>
        <w:spacing w:line="360" w:lineRule="auto"/>
        <w:ind w:left="0" w:firstLine="709"/>
        <w:jc w:val="both"/>
        <w:rPr>
          <w:rFonts w:ascii="Times New Roman" w:hAnsi="Times New Roman" w:cs="Times New Roman"/>
          <w:lang w:val="uk-UA" w:eastAsia="uk-UA"/>
        </w:rPr>
      </w:pPr>
      <w:r w:rsidRPr="00B72615">
        <w:rPr>
          <w:rFonts w:ascii="Times New Roman" w:hAnsi="Times New Roman" w:cs="Times New Roman"/>
          <w:lang w:val="uk-UA" w:eastAsia="uk-UA"/>
        </w:rPr>
        <w:t xml:space="preserve">Виділяють групу </w:t>
      </w:r>
      <w:r w:rsidRPr="00B72615">
        <w:rPr>
          <w:rFonts w:ascii="Times New Roman" w:hAnsi="Times New Roman" w:cs="Times New Roman"/>
          <w:i/>
          <w:iCs/>
          <w:lang w:val="uk-UA" w:eastAsia="uk-UA"/>
        </w:rPr>
        <w:t xml:space="preserve">адвентивних </w:t>
      </w:r>
      <w:r w:rsidRPr="00B72615">
        <w:rPr>
          <w:rFonts w:ascii="Times New Roman" w:hAnsi="Times New Roman" w:cs="Times New Roman"/>
          <w:lang w:val="uk-UA" w:eastAsia="uk-UA"/>
        </w:rPr>
        <w:t>рослин, занесених з інших країн і контине</w:t>
      </w:r>
      <w:r w:rsidRPr="00B72615">
        <w:rPr>
          <w:rFonts w:ascii="Times New Roman" w:hAnsi="Times New Roman" w:cs="Times New Roman"/>
          <w:lang w:val="uk-UA" w:eastAsia="uk-UA"/>
        </w:rPr>
        <w:t>н</w:t>
      </w:r>
      <w:r w:rsidRPr="00B72615">
        <w:rPr>
          <w:rFonts w:ascii="Times New Roman" w:hAnsi="Times New Roman" w:cs="Times New Roman"/>
          <w:lang w:val="uk-UA" w:eastAsia="uk-UA"/>
        </w:rPr>
        <w:t>тів, наприклад, злинка канадська,</w:t>
      </w:r>
      <w:r w:rsidRPr="00B72615">
        <w:rPr>
          <w:rFonts w:ascii="Times New Roman" w:hAnsi="Times New Roman" w:cs="Times New Roman"/>
          <w:b/>
          <w:lang w:val="uk-UA" w:eastAsia="uk-UA"/>
        </w:rPr>
        <w:t xml:space="preserve"> </w:t>
      </w:r>
      <w:proofErr w:type="spellStart"/>
      <w:r w:rsidRPr="00B72615">
        <w:rPr>
          <w:rFonts w:ascii="Times New Roman" w:hAnsi="Times New Roman" w:cs="Times New Roman"/>
          <w:lang w:val="uk-UA" w:eastAsia="uk-UA"/>
        </w:rPr>
        <w:t>гринделія</w:t>
      </w:r>
      <w:proofErr w:type="spellEnd"/>
      <w:r w:rsidRPr="00B72615">
        <w:rPr>
          <w:rFonts w:ascii="Times New Roman" w:hAnsi="Times New Roman" w:cs="Times New Roman"/>
          <w:lang w:val="uk-UA" w:eastAsia="uk-UA"/>
        </w:rPr>
        <w:t xml:space="preserve"> розчепірена,</w:t>
      </w:r>
      <w:r w:rsidRPr="00B72615">
        <w:rPr>
          <w:rFonts w:ascii="Times New Roman" w:hAnsi="Times New Roman" w:cs="Times New Roman"/>
          <w:b/>
          <w:lang w:val="uk-UA" w:eastAsia="uk-UA"/>
        </w:rPr>
        <w:t xml:space="preserve"> </w:t>
      </w:r>
      <w:r w:rsidRPr="00B72615">
        <w:rPr>
          <w:rFonts w:ascii="Times New Roman" w:hAnsi="Times New Roman" w:cs="Times New Roman"/>
          <w:lang w:val="uk-UA" w:eastAsia="uk-UA"/>
        </w:rPr>
        <w:t xml:space="preserve">амброзія </w:t>
      </w:r>
      <w:proofErr w:type="spellStart"/>
      <w:r w:rsidRPr="00B72615">
        <w:rPr>
          <w:rFonts w:ascii="Times New Roman" w:hAnsi="Times New Roman" w:cs="Times New Roman"/>
          <w:lang w:val="uk-UA" w:eastAsia="uk-UA"/>
        </w:rPr>
        <w:t>полинолиста</w:t>
      </w:r>
      <w:proofErr w:type="spellEnd"/>
      <w:r w:rsidRPr="00B72615">
        <w:rPr>
          <w:rFonts w:ascii="Times New Roman" w:hAnsi="Times New Roman" w:cs="Times New Roman"/>
          <w:lang w:val="uk-UA" w:eastAsia="uk-UA"/>
        </w:rPr>
        <w:t xml:space="preserve">. Остання належить до карантинних бур’янів, що у період </w:t>
      </w:r>
      <w:r w:rsidRPr="00B72615">
        <w:rPr>
          <w:rFonts w:ascii="Times New Roman" w:hAnsi="Times New Roman" w:cs="Times New Roman"/>
          <w:lang w:val="uk-UA" w:eastAsia="uk-UA"/>
        </w:rPr>
        <w:lastRenderedPageBreak/>
        <w:t>цвітіння викликає але</w:t>
      </w:r>
      <w:r w:rsidRPr="00B72615">
        <w:rPr>
          <w:rFonts w:ascii="Times New Roman" w:hAnsi="Times New Roman" w:cs="Times New Roman"/>
          <w:lang w:val="uk-UA" w:eastAsia="uk-UA"/>
        </w:rPr>
        <w:t>р</w:t>
      </w:r>
      <w:r>
        <w:rPr>
          <w:rFonts w:ascii="Times New Roman" w:hAnsi="Times New Roman" w:cs="Times New Roman"/>
          <w:lang w:val="uk-UA" w:eastAsia="uk-UA"/>
        </w:rPr>
        <w:t>гічні реакції у багатьох людей.</w:t>
      </w:r>
    </w:p>
    <w:p w:rsidR="00EF0245" w:rsidRPr="00B72615" w:rsidRDefault="00EF0245" w:rsidP="00EF0245">
      <w:pPr>
        <w:pStyle w:val="ed3"/>
        <w:spacing w:line="360" w:lineRule="auto"/>
        <w:ind w:left="0" w:firstLine="709"/>
        <w:jc w:val="both"/>
        <w:rPr>
          <w:rFonts w:ascii="Times New Roman" w:hAnsi="Times New Roman" w:cs="Times New Roman"/>
          <w:b/>
          <w:lang w:val="uk-UA" w:eastAsia="uk-UA"/>
        </w:rPr>
      </w:pPr>
    </w:p>
    <w:p w:rsidR="00EF0245" w:rsidRPr="00EF0245" w:rsidRDefault="00EF0245" w:rsidP="00EF0245">
      <w:pPr>
        <w:pStyle w:val="1"/>
        <w:numPr>
          <w:ilvl w:val="12"/>
          <w:numId w:val="0"/>
        </w:numPr>
        <w:rPr>
          <w:lang w:val="uk-UA" w:eastAsia="uk-UA"/>
        </w:rPr>
      </w:pPr>
      <w:r w:rsidRPr="00B72615">
        <w:rPr>
          <w:lang w:val="uk-UA" w:eastAsia="uk-UA"/>
        </w:rPr>
        <w:t>Виб</w:t>
      </w:r>
      <w:r>
        <w:rPr>
          <w:lang w:val="uk-UA" w:eastAsia="uk-UA"/>
        </w:rPr>
        <w:t>ір об'єктів ресурсного вивчення</w:t>
      </w:r>
    </w:p>
    <w:p w:rsidR="00EF0245" w:rsidRPr="00EF0245" w:rsidRDefault="00EF0245" w:rsidP="00EF02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45">
        <w:rPr>
          <w:rFonts w:ascii="Times New Roman" w:hAnsi="Times New Roman" w:cs="Times New Roman"/>
          <w:sz w:val="28"/>
          <w:szCs w:val="28"/>
        </w:rPr>
        <w:t>Зараз в Україні в цілому більше 85 % лікарської рослинної сировини збир</w:t>
      </w:r>
      <w:r w:rsidRPr="00EF0245">
        <w:rPr>
          <w:rFonts w:ascii="Times New Roman" w:hAnsi="Times New Roman" w:cs="Times New Roman"/>
          <w:sz w:val="28"/>
          <w:szCs w:val="28"/>
        </w:rPr>
        <w:t>а</w:t>
      </w:r>
      <w:r w:rsidRPr="00EF0245">
        <w:rPr>
          <w:rFonts w:ascii="Times New Roman" w:hAnsi="Times New Roman" w:cs="Times New Roman"/>
          <w:sz w:val="28"/>
          <w:szCs w:val="28"/>
        </w:rPr>
        <w:t xml:space="preserve">ють у природних угрупуваннях, переважно в лісах, заплавах та на непридатних для господарського використання землях. Заготовляють сировину приблизно від 60 видів дикорослих лікарських рослин, які можуть бути об`єктами </w:t>
      </w:r>
      <w:proofErr w:type="spellStart"/>
      <w:r w:rsidRPr="00EF0245">
        <w:rPr>
          <w:rFonts w:ascii="Times New Roman" w:hAnsi="Times New Roman" w:cs="Times New Roman"/>
          <w:sz w:val="28"/>
          <w:szCs w:val="28"/>
        </w:rPr>
        <w:t>ресурсозна</w:t>
      </w:r>
      <w:r w:rsidRPr="00EF0245">
        <w:rPr>
          <w:rFonts w:ascii="Times New Roman" w:hAnsi="Times New Roman" w:cs="Times New Roman"/>
          <w:sz w:val="28"/>
          <w:szCs w:val="28"/>
        </w:rPr>
        <w:t>в</w:t>
      </w:r>
      <w:r w:rsidRPr="00EF0245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EF0245">
        <w:rPr>
          <w:rFonts w:ascii="Times New Roman" w:hAnsi="Times New Roman" w:cs="Times New Roman"/>
          <w:sz w:val="28"/>
          <w:szCs w:val="28"/>
        </w:rPr>
        <w:t xml:space="preserve"> дослідження.</w:t>
      </w:r>
    </w:p>
    <w:p w:rsidR="00EF0245" w:rsidRPr="00B72615" w:rsidRDefault="00EF0245" w:rsidP="00EF0245">
      <w:pPr>
        <w:pStyle w:val="10"/>
        <w:numPr>
          <w:ilvl w:val="12"/>
          <w:numId w:val="0"/>
        </w:numPr>
        <w:spacing w:line="360" w:lineRule="auto"/>
        <w:ind w:firstLine="709"/>
        <w:jc w:val="both"/>
      </w:pPr>
      <w:r w:rsidRPr="00B72615">
        <w:rPr>
          <w:lang w:eastAsia="uk-UA"/>
        </w:rPr>
        <w:t>При регіональних ресурсних обстеженнях першим завданням підготовчого періоду є вибір видів лікарських рослин, запаси яких необхідно визначити в д</w:t>
      </w:r>
      <w:r w:rsidRPr="00B72615">
        <w:rPr>
          <w:lang w:eastAsia="uk-UA"/>
        </w:rPr>
        <w:t>а</w:t>
      </w:r>
      <w:r w:rsidRPr="00B72615">
        <w:rPr>
          <w:lang w:eastAsia="uk-UA"/>
        </w:rPr>
        <w:t>ному районі. Проводять інвентаризацію ресурсів або всіх основних видів лікарс</w:t>
      </w:r>
      <w:r w:rsidRPr="00B72615">
        <w:rPr>
          <w:lang w:eastAsia="uk-UA"/>
        </w:rPr>
        <w:t>ь</w:t>
      </w:r>
      <w:r w:rsidRPr="00B72615">
        <w:rPr>
          <w:lang w:eastAsia="uk-UA"/>
        </w:rPr>
        <w:t>ких рослин, що ростуть на території, або тільки тих видів, заготівлю яких наміч</w:t>
      </w:r>
      <w:r w:rsidRPr="00B72615">
        <w:rPr>
          <w:lang w:eastAsia="uk-UA"/>
        </w:rPr>
        <w:t>а</w:t>
      </w:r>
      <w:r w:rsidRPr="00B72615">
        <w:rPr>
          <w:lang w:eastAsia="uk-UA"/>
        </w:rPr>
        <w:t>ється проводити в поточному періоді.</w:t>
      </w:r>
    </w:p>
    <w:p w:rsidR="00EF0245" w:rsidRPr="00B72615" w:rsidRDefault="00EF0245" w:rsidP="00EF0245">
      <w:pPr>
        <w:pStyle w:val="10"/>
        <w:numPr>
          <w:ilvl w:val="12"/>
          <w:numId w:val="0"/>
        </w:numPr>
        <w:spacing w:line="360" w:lineRule="auto"/>
        <w:ind w:firstLine="709"/>
        <w:jc w:val="both"/>
      </w:pPr>
      <w:r w:rsidRPr="00B72615">
        <w:rPr>
          <w:lang w:eastAsia="uk-UA"/>
        </w:rPr>
        <w:t>У список об'єктів вивчення включають лікарські рослини, заготівля яких найбільш рентабельна в даному районі. Першочергового і ретельного обстеження вимагають види, попит на сировину яких постійно зростає, а також види рідкі</w:t>
      </w:r>
      <w:r w:rsidRPr="00B72615">
        <w:rPr>
          <w:lang w:eastAsia="uk-UA"/>
        </w:rPr>
        <w:t>с</w:t>
      </w:r>
      <w:r w:rsidRPr="00B72615">
        <w:rPr>
          <w:lang w:eastAsia="uk-UA"/>
        </w:rPr>
        <w:t>них та включених до «Червоної книги України» рослин.</w:t>
      </w:r>
    </w:p>
    <w:p w:rsidR="00EF0245" w:rsidRPr="00B72615" w:rsidRDefault="00EF0245" w:rsidP="00EF0245">
      <w:pPr>
        <w:pStyle w:val="10"/>
        <w:numPr>
          <w:ilvl w:val="12"/>
          <w:numId w:val="0"/>
        </w:numPr>
        <w:spacing w:line="360" w:lineRule="auto"/>
        <w:ind w:firstLine="709"/>
        <w:jc w:val="both"/>
      </w:pPr>
      <w:r w:rsidRPr="00B72615">
        <w:rPr>
          <w:lang w:eastAsia="uk-UA"/>
        </w:rPr>
        <w:t>Експедиціям може бути доручено також вивчення запасів сировини інтр</w:t>
      </w:r>
      <w:r w:rsidRPr="00B72615">
        <w:rPr>
          <w:lang w:eastAsia="uk-UA"/>
        </w:rPr>
        <w:t>о</w:t>
      </w:r>
      <w:r w:rsidRPr="00B72615">
        <w:rPr>
          <w:lang w:eastAsia="uk-UA"/>
        </w:rPr>
        <w:t xml:space="preserve">дукованих деревних рослин, наприклад, каштана кінського, софори японською, </w:t>
      </w:r>
      <w:proofErr w:type="spellStart"/>
      <w:r w:rsidRPr="00B72615">
        <w:rPr>
          <w:lang w:eastAsia="uk-UA"/>
        </w:rPr>
        <w:t>аронії</w:t>
      </w:r>
      <w:proofErr w:type="spellEnd"/>
      <w:r w:rsidRPr="00B72615">
        <w:rPr>
          <w:lang w:eastAsia="uk-UA"/>
        </w:rPr>
        <w:t xml:space="preserve"> </w:t>
      </w:r>
      <w:proofErr w:type="spellStart"/>
      <w:r w:rsidRPr="00B72615">
        <w:rPr>
          <w:lang w:eastAsia="uk-UA"/>
        </w:rPr>
        <w:t>чорноплодої</w:t>
      </w:r>
      <w:proofErr w:type="spellEnd"/>
      <w:r w:rsidRPr="00B72615">
        <w:rPr>
          <w:lang w:eastAsia="uk-UA"/>
        </w:rPr>
        <w:t xml:space="preserve"> та ін. Крім того, за проханням замовника в завдання досл</w:t>
      </w:r>
      <w:r w:rsidRPr="00B72615">
        <w:rPr>
          <w:lang w:eastAsia="uk-UA"/>
        </w:rPr>
        <w:t>і</w:t>
      </w:r>
      <w:r w:rsidRPr="00B72615">
        <w:rPr>
          <w:lang w:eastAsia="uk-UA"/>
        </w:rPr>
        <w:t>дження можуть бути включені види рослин, що мають експортне значення (дягель лікарський</w:t>
      </w:r>
      <w:r w:rsidRPr="00B72615">
        <w:rPr>
          <w:b/>
          <w:lang w:eastAsia="uk-UA"/>
        </w:rPr>
        <w:t xml:space="preserve">, </w:t>
      </w:r>
      <w:r w:rsidRPr="00B72615">
        <w:rPr>
          <w:lang w:eastAsia="uk-UA"/>
        </w:rPr>
        <w:t>глуха кропива біла, види дивини), а також перспективних рослин, що проходять клінічне вивчення.</w:t>
      </w:r>
    </w:p>
    <w:p w:rsidR="00EF0245" w:rsidRPr="00B72615" w:rsidRDefault="00EF0245" w:rsidP="00EF0245">
      <w:pPr>
        <w:pStyle w:val="10"/>
        <w:numPr>
          <w:ilvl w:val="12"/>
          <w:numId w:val="0"/>
        </w:numPr>
        <w:spacing w:line="360" w:lineRule="auto"/>
        <w:ind w:firstLine="709"/>
        <w:jc w:val="both"/>
      </w:pPr>
      <w:r w:rsidRPr="00B72615">
        <w:rPr>
          <w:lang w:eastAsia="uk-UA"/>
        </w:rPr>
        <w:t>У важкодоступних районах недоцільно проводити ресурсне обстеження в</w:t>
      </w:r>
      <w:r w:rsidRPr="00B72615">
        <w:rPr>
          <w:lang w:eastAsia="uk-UA"/>
        </w:rPr>
        <w:t>и</w:t>
      </w:r>
      <w:r w:rsidRPr="00B72615">
        <w:rPr>
          <w:lang w:eastAsia="uk-UA"/>
        </w:rPr>
        <w:t>дів, які в достатньо великій кількості ростуть на доступних територіях. Немає н</w:t>
      </w:r>
      <w:r w:rsidRPr="00B72615">
        <w:rPr>
          <w:lang w:eastAsia="uk-UA"/>
        </w:rPr>
        <w:t>е</w:t>
      </w:r>
      <w:r w:rsidRPr="00B72615">
        <w:rPr>
          <w:lang w:eastAsia="uk-UA"/>
        </w:rPr>
        <w:t>обхідності вивчати ресурси рослин, які широко  культивуються, а заготівля їх у природі не має практичного значення.</w:t>
      </w:r>
    </w:p>
    <w:p w:rsidR="00EF0245" w:rsidRPr="00B72615" w:rsidRDefault="00EF0245" w:rsidP="00EF0245">
      <w:pPr>
        <w:pStyle w:val="10"/>
        <w:numPr>
          <w:ilvl w:val="12"/>
          <w:numId w:val="0"/>
        </w:numPr>
        <w:spacing w:line="360" w:lineRule="auto"/>
        <w:ind w:firstLine="709"/>
        <w:jc w:val="both"/>
      </w:pPr>
      <w:r w:rsidRPr="00B72615">
        <w:rPr>
          <w:lang w:eastAsia="uk-UA"/>
        </w:rPr>
        <w:t>Неактуальне також дослідження  ресурсів деревних рослин, запаси яких д</w:t>
      </w:r>
      <w:r w:rsidRPr="00B72615">
        <w:rPr>
          <w:lang w:eastAsia="uk-UA"/>
        </w:rPr>
        <w:t>о</w:t>
      </w:r>
      <w:r w:rsidRPr="00B72615">
        <w:rPr>
          <w:lang w:eastAsia="uk-UA"/>
        </w:rPr>
        <w:t>бре відомі або у багато разів перевищують потреби в їх сировині.</w:t>
      </w:r>
    </w:p>
    <w:p w:rsidR="00EF0245" w:rsidRPr="00B72615" w:rsidRDefault="00EF0245" w:rsidP="00EF0245">
      <w:pPr>
        <w:pStyle w:val="10"/>
        <w:numPr>
          <w:ilvl w:val="12"/>
          <w:numId w:val="0"/>
        </w:numPr>
        <w:spacing w:line="360" w:lineRule="auto"/>
        <w:ind w:firstLine="709"/>
        <w:jc w:val="both"/>
        <w:rPr>
          <w:lang w:eastAsia="uk-UA"/>
        </w:rPr>
      </w:pPr>
      <w:r w:rsidRPr="00B72615">
        <w:rPr>
          <w:lang w:eastAsia="uk-UA"/>
        </w:rPr>
        <w:t xml:space="preserve">Зазвичай замовник повинен надати виконавцеві перелік видів </w:t>
      </w:r>
      <w:r w:rsidRPr="00B72615">
        <w:rPr>
          <w:lang w:eastAsia="uk-UA"/>
        </w:rPr>
        <w:lastRenderedPageBreak/>
        <w:t xml:space="preserve">лікарських рослин, що підлягають ресурсному оцінюванню. Крім того, він визначає критерії віднесення </w:t>
      </w:r>
      <w:proofErr w:type="spellStart"/>
      <w:r w:rsidRPr="00B72615">
        <w:rPr>
          <w:lang w:eastAsia="uk-UA"/>
        </w:rPr>
        <w:t>заростей</w:t>
      </w:r>
      <w:proofErr w:type="spellEnd"/>
      <w:r w:rsidRPr="00B72615">
        <w:rPr>
          <w:lang w:eastAsia="uk-UA"/>
        </w:rPr>
        <w:t xml:space="preserve"> до категорії промислових, тобто при яких площах </w:t>
      </w:r>
      <w:proofErr w:type="spellStart"/>
      <w:r w:rsidRPr="00B72615">
        <w:rPr>
          <w:lang w:eastAsia="uk-UA"/>
        </w:rPr>
        <w:t>заростей</w:t>
      </w:r>
      <w:proofErr w:type="spellEnd"/>
      <w:r w:rsidRPr="00B72615">
        <w:rPr>
          <w:lang w:eastAsia="uk-UA"/>
        </w:rPr>
        <w:t xml:space="preserve"> і їх віддаленості від населених пунктів і транспортних шляхів слід проводити </w:t>
      </w:r>
      <w:proofErr w:type="spellStart"/>
      <w:r w:rsidRPr="00B72615">
        <w:rPr>
          <w:lang w:eastAsia="uk-UA"/>
        </w:rPr>
        <w:t>рес</w:t>
      </w:r>
      <w:r w:rsidRPr="00B72615">
        <w:rPr>
          <w:lang w:eastAsia="uk-UA"/>
        </w:rPr>
        <w:t>у</w:t>
      </w:r>
      <w:r w:rsidRPr="00B72615">
        <w:rPr>
          <w:lang w:eastAsia="uk-UA"/>
        </w:rPr>
        <w:t>рсознавче</w:t>
      </w:r>
      <w:proofErr w:type="spellEnd"/>
      <w:r w:rsidRPr="00B72615">
        <w:rPr>
          <w:lang w:eastAsia="uk-UA"/>
        </w:rPr>
        <w:t xml:space="preserve"> обстеження. У різних природно-екологічних зонах і у різних заготовчих організацій ці вимоги будуть різні.</w:t>
      </w:r>
    </w:p>
    <w:p w:rsidR="00EF0245" w:rsidRDefault="00EF0245" w:rsidP="00EF02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245" w:rsidRPr="00BE47E4" w:rsidRDefault="00EF0245" w:rsidP="00EF0245">
      <w:pPr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t>Література для підготовки до занять</w:t>
      </w:r>
      <w:r w:rsidRPr="00BE47E4">
        <w:rPr>
          <w:rFonts w:ascii="Times New Roman" w:hAnsi="Times New Roman" w:cs="Times New Roman"/>
          <w:sz w:val="28"/>
          <w:szCs w:val="28"/>
        </w:rPr>
        <w:t>:</w:t>
      </w:r>
    </w:p>
    <w:p w:rsidR="00EF0245" w:rsidRDefault="00EF0245" w:rsidP="00EF0245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Борисова Н.А. Токарева В.Д.,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Кузн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e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>цова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М.А. Изучение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ресурсоиспользования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и охраны. – Курск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Курская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правда, 1982. – 50 с.</w:t>
      </w:r>
    </w:p>
    <w:p w:rsidR="00EF0245" w:rsidRPr="00EF0245" w:rsidRDefault="00EF0245" w:rsidP="00EF0245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Вальтер Г. Общая геоботаника /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Г.Вальтер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>. – М.:  Мир, 1982. – 262 с.</w:t>
      </w:r>
    </w:p>
    <w:p w:rsidR="00EF0245" w:rsidRPr="00BE47E4" w:rsidRDefault="00EF0245" w:rsidP="00EF0245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Державний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реє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лікарських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" w:history="1">
        <w:r w:rsidRPr="00BE47E4">
          <w:rPr>
            <w:rStyle w:val="a8"/>
            <w:lang w:val="ru-RU"/>
          </w:rPr>
          <w:t>http://www.drlz.kiev.ua</w:t>
        </w:r>
      </w:hyperlink>
      <w:hyperlink r:id="rId9" w:history="1">
        <w:r w:rsidRPr="00BE47E4">
          <w:rPr>
            <w:rStyle w:val="a8"/>
            <w:lang w:val="ru-RU"/>
          </w:rPr>
          <w:t>/</w:t>
        </w:r>
      </w:hyperlink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F0245" w:rsidRDefault="00EF0245" w:rsidP="00EF0245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Зайцев Г.Н. Математика в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єкспериментальной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ботанике. – М.: Наука, 1990. – 296 с. </w:t>
      </w:r>
    </w:p>
    <w:p w:rsidR="00EF0245" w:rsidRDefault="00EF0245" w:rsidP="00EF0245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Горелова Л.Н. Редкие растения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Харьковщины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 (Систематический список редких сосудистых растений, вопросы их охраны) / Л.Н. Горелова, А.А. Алехин. – Харьков, 1999. – 52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с.</w:t>
      </w:r>
      <w:proofErr w:type="spellEnd"/>
    </w:p>
    <w:p w:rsidR="00EF0245" w:rsidRDefault="00EF0245" w:rsidP="00EF0245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Грігора</w:t>
      </w:r>
      <w:proofErr w:type="spellEnd"/>
      <w:proofErr w:type="gramStart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 І.</w:t>
      </w:r>
      <w:proofErr w:type="gram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фітоценології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 / І.М.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Грігора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, В.А.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Соломаха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Фітосоціоцентр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>, 2000. –240 с.</w:t>
      </w:r>
    </w:p>
    <w:p w:rsidR="00EF0245" w:rsidRDefault="00EF0245" w:rsidP="00EF0245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Закон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 “Про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рослинний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світ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” //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Відомості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Верх</w:t>
      </w:r>
      <w:r>
        <w:rPr>
          <w:rFonts w:ascii="Times New Roman" w:hAnsi="Times New Roman" w:cs="Times New Roman"/>
          <w:sz w:val="28"/>
          <w:szCs w:val="28"/>
          <w:lang w:val="ru-RU"/>
        </w:rPr>
        <w:t>овно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ади. – 1999. - № 22 – 23.</w:t>
      </w:r>
    </w:p>
    <w:p w:rsidR="00EF0245" w:rsidRDefault="00EF0245" w:rsidP="00EF0245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Зузкук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 Б.М.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Ресурсознавство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лікарських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рослин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EF024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F0245">
        <w:rPr>
          <w:rFonts w:ascii="Times New Roman" w:hAnsi="Times New Roman" w:cs="Times New Roman"/>
          <w:sz w:val="28"/>
          <w:szCs w:val="28"/>
          <w:lang w:val="ru-RU"/>
        </w:rPr>
        <w:t>ідручник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фармацевтичних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факультетів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Б.М.Зузкук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Л.Б.Зузук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Вінниця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>.: Нова Книга, 2009. – 144с.</w:t>
      </w:r>
    </w:p>
    <w:p w:rsidR="00EF0245" w:rsidRPr="00EF0245" w:rsidRDefault="00EF0245" w:rsidP="00EF0245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Кодекс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Украини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proofErr w:type="gramStart"/>
      <w:r w:rsidRPr="00EF0245">
        <w:rPr>
          <w:rFonts w:ascii="Times New Roman" w:hAnsi="Times New Roman" w:cs="Times New Roman"/>
          <w:sz w:val="28"/>
          <w:szCs w:val="28"/>
          <w:lang w:val="ru-RU"/>
        </w:rPr>
        <w:t>адм</w:t>
      </w:r>
      <w:proofErr w:type="gramEnd"/>
      <w:r w:rsidRPr="00EF0245">
        <w:rPr>
          <w:rFonts w:ascii="Times New Roman" w:hAnsi="Times New Roman" w:cs="Times New Roman"/>
          <w:sz w:val="28"/>
          <w:szCs w:val="28"/>
          <w:lang w:val="ru-RU"/>
        </w:rPr>
        <w:t>іністративні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правопорушення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Правова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 база з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 природного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Збірник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нормативно-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правових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актів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Укладач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Камлик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 М.І. – К.: </w:t>
      </w:r>
      <w:proofErr w:type="spellStart"/>
      <w:proofErr w:type="gramStart"/>
      <w:r w:rsidRPr="00EF0245">
        <w:rPr>
          <w:rFonts w:ascii="Times New Roman" w:hAnsi="Times New Roman" w:cs="Times New Roman"/>
          <w:sz w:val="28"/>
          <w:szCs w:val="28"/>
          <w:lang w:val="ru-RU"/>
        </w:rPr>
        <w:t>Атіка</w:t>
      </w:r>
      <w:proofErr w:type="spellEnd"/>
      <w:proofErr w:type="gramEnd"/>
      <w:r w:rsidRPr="00EF0245">
        <w:rPr>
          <w:rFonts w:ascii="Times New Roman" w:hAnsi="Times New Roman" w:cs="Times New Roman"/>
          <w:sz w:val="28"/>
          <w:szCs w:val="28"/>
          <w:lang w:val="ru-RU"/>
        </w:rPr>
        <w:t>, 2001. – 632 с.</w:t>
      </w:r>
    </w:p>
    <w:p w:rsidR="00EF0245" w:rsidRPr="00BE47E4" w:rsidRDefault="00EF0245" w:rsidP="00EF0245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Ивашин Д.С., Катина З.Ф., Рыбачук И.З., Бутенко Л.Т., Иванов В.С., Никольская Л.С. Справочник по заготовкам лекарственных растений. – Киев: Урожай, 1983. – С. 53-54 </w:t>
      </w:r>
    </w:p>
    <w:p w:rsidR="00EF0245" w:rsidRDefault="00EF0245" w:rsidP="00EF0245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47E4">
        <w:rPr>
          <w:rFonts w:ascii="Times New Roman" w:hAnsi="Times New Roman"/>
          <w:sz w:val="28"/>
          <w:szCs w:val="28"/>
        </w:rPr>
        <w:t>Кисличенко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В.С. </w:t>
      </w:r>
      <w:proofErr w:type="spellStart"/>
      <w:r w:rsidRPr="00BE47E4">
        <w:rPr>
          <w:rFonts w:ascii="Times New Roman" w:hAnsi="Times New Roman"/>
          <w:sz w:val="28"/>
          <w:szCs w:val="28"/>
        </w:rPr>
        <w:t>Ресурсоведение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7E4">
        <w:rPr>
          <w:rFonts w:ascii="Times New Roman" w:hAnsi="Times New Roman"/>
          <w:sz w:val="28"/>
          <w:szCs w:val="28"/>
        </w:rPr>
        <w:t>лекарственных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7E4">
        <w:rPr>
          <w:rFonts w:ascii="Times New Roman" w:hAnsi="Times New Roman"/>
          <w:sz w:val="28"/>
          <w:szCs w:val="28"/>
        </w:rPr>
        <w:t>растений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E47E4">
        <w:rPr>
          <w:rFonts w:ascii="Times New Roman" w:hAnsi="Times New Roman"/>
          <w:sz w:val="28"/>
          <w:szCs w:val="28"/>
        </w:rPr>
        <w:t>Пособие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E47E4">
        <w:rPr>
          <w:rFonts w:ascii="Times New Roman" w:hAnsi="Times New Roman"/>
          <w:sz w:val="28"/>
          <w:szCs w:val="28"/>
        </w:rPr>
        <w:t>студентов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7E4">
        <w:rPr>
          <w:rFonts w:ascii="Times New Roman" w:hAnsi="Times New Roman"/>
          <w:sz w:val="28"/>
          <w:szCs w:val="28"/>
        </w:rPr>
        <w:t>специальности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E47E4">
        <w:rPr>
          <w:rFonts w:ascii="Times New Roman" w:hAnsi="Times New Roman"/>
          <w:sz w:val="28"/>
          <w:szCs w:val="28"/>
        </w:rPr>
        <w:t>Фармация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» / </w:t>
      </w:r>
      <w:proofErr w:type="spellStart"/>
      <w:r w:rsidRPr="00BE47E4">
        <w:rPr>
          <w:rFonts w:ascii="Times New Roman" w:hAnsi="Times New Roman"/>
          <w:sz w:val="28"/>
          <w:szCs w:val="28"/>
        </w:rPr>
        <w:t>Кисличенко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В.С., Новосел Е.Н., Кузнецова В.Ю., </w:t>
      </w:r>
      <w:proofErr w:type="spellStart"/>
      <w:r w:rsidRPr="00BE47E4">
        <w:rPr>
          <w:rFonts w:ascii="Times New Roman" w:hAnsi="Times New Roman"/>
          <w:sz w:val="28"/>
          <w:szCs w:val="28"/>
        </w:rPr>
        <w:t>Гурьева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И.Г., Бурда Н.Е., Король В.В., Попик А.И., </w:t>
      </w:r>
      <w:proofErr w:type="spellStart"/>
      <w:r w:rsidRPr="00BE47E4">
        <w:rPr>
          <w:rFonts w:ascii="Times New Roman" w:hAnsi="Times New Roman"/>
          <w:sz w:val="28"/>
          <w:szCs w:val="28"/>
        </w:rPr>
        <w:t>Кисличенко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Pr="00BE47E4">
        <w:rPr>
          <w:rFonts w:ascii="Times New Roman" w:hAnsi="Times New Roman"/>
          <w:sz w:val="28"/>
          <w:szCs w:val="28"/>
        </w:rPr>
        <w:t>Тартынская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А.С., </w:t>
      </w:r>
      <w:proofErr w:type="spellStart"/>
      <w:r w:rsidRPr="00BE47E4">
        <w:rPr>
          <w:rFonts w:ascii="Times New Roman" w:hAnsi="Times New Roman"/>
          <w:sz w:val="28"/>
          <w:szCs w:val="28"/>
        </w:rPr>
        <w:t>Мусиенко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Е.С. - Х.: </w:t>
      </w:r>
      <w:proofErr w:type="spellStart"/>
      <w:r w:rsidRPr="00BE47E4">
        <w:rPr>
          <w:rFonts w:ascii="Times New Roman" w:hAnsi="Times New Roman"/>
          <w:sz w:val="28"/>
          <w:szCs w:val="28"/>
        </w:rPr>
        <w:t>Изд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-во </w:t>
      </w:r>
      <w:proofErr w:type="spellStart"/>
      <w:r w:rsidRPr="00BE47E4">
        <w:rPr>
          <w:rFonts w:ascii="Times New Roman" w:hAnsi="Times New Roman"/>
          <w:sz w:val="28"/>
          <w:szCs w:val="28"/>
        </w:rPr>
        <w:t>НФаУ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, 2015. - 121 с. </w:t>
      </w:r>
    </w:p>
    <w:p w:rsidR="00EF0245" w:rsidRPr="00EF0245" w:rsidRDefault="00EF0245" w:rsidP="00EF0245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245">
        <w:rPr>
          <w:rFonts w:ascii="Times New Roman" w:hAnsi="Times New Roman"/>
          <w:sz w:val="28"/>
          <w:szCs w:val="28"/>
        </w:rPr>
        <w:t xml:space="preserve">Лісовий кодекс України // Правова база з питань екології та охорони природного середовища. Збірник нормативно-правових актів /Укладач </w:t>
      </w:r>
      <w:proofErr w:type="spellStart"/>
      <w:r w:rsidRPr="00EF0245">
        <w:rPr>
          <w:rFonts w:ascii="Times New Roman" w:hAnsi="Times New Roman"/>
          <w:sz w:val="28"/>
          <w:szCs w:val="28"/>
        </w:rPr>
        <w:t>Камлик</w:t>
      </w:r>
      <w:proofErr w:type="spellEnd"/>
      <w:r w:rsidRPr="00EF0245">
        <w:rPr>
          <w:rFonts w:ascii="Times New Roman" w:hAnsi="Times New Roman"/>
          <w:sz w:val="28"/>
          <w:szCs w:val="28"/>
        </w:rPr>
        <w:t xml:space="preserve"> М.І. – К.: </w:t>
      </w:r>
      <w:proofErr w:type="spellStart"/>
      <w:r w:rsidRPr="00EF0245">
        <w:rPr>
          <w:rFonts w:ascii="Times New Roman" w:hAnsi="Times New Roman"/>
          <w:sz w:val="28"/>
          <w:szCs w:val="28"/>
        </w:rPr>
        <w:t>Атіка</w:t>
      </w:r>
      <w:proofErr w:type="spellEnd"/>
      <w:r w:rsidRPr="00EF0245">
        <w:rPr>
          <w:rFonts w:ascii="Times New Roman" w:hAnsi="Times New Roman"/>
          <w:sz w:val="28"/>
          <w:szCs w:val="28"/>
        </w:rPr>
        <w:t>, 2001. – 632 с.</w:t>
      </w:r>
    </w:p>
    <w:p w:rsidR="00EF0245" w:rsidRPr="00EF0245" w:rsidRDefault="00EF0245" w:rsidP="00EF0245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0245">
        <w:rPr>
          <w:rFonts w:ascii="Times New Roman" w:hAnsi="Times New Roman" w:cs="Times New Roman"/>
          <w:sz w:val="28"/>
          <w:szCs w:val="28"/>
        </w:rPr>
        <w:t>Мінарченко</w:t>
      </w:r>
      <w:proofErr w:type="spellEnd"/>
      <w:r w:rsidRPr="00EF0245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Pr="00EF0245">
        <w:rPr>
          <w:rFonts w:ascii="Times New Roman" w:hAnsi="Times New Roman" w:cs="Times New Roman"/>
          <w:sz w:val="28"/>
          <w:szCs w:val="28"/>
        </w:rPr>
        <w:t>Мінарченко</w:t>
      </w:r>
      <w:proofErr w:type="spellEnd"/>
      <w:r w:rsidRPr="00EF0245">
        <w:rPr>
          <w:rFonts w:ascii="Times New Roman" w:hAnsi="Times New Roman" w:cs="Times New Roman"/>
          <w:sz w:val="28"/>
          <w:szCs w:val="28"/>
        </w:rPr>
        <w:t xml:space="preserve"> О.М. Методика обліку рослинних ресурсів. </w:t>
      </w:r>
      <w:proofErr w:type="spellStart"/>
      <w:r w:rsidRPr="00EF0245">
        <w:rPr>
          <w:rFonts w:ascii="Times New Roman" w:hAnsi="Times New Roman" w:cs="Times New Roman"/>
          <w:sz w:val="28"/>
          <w:szCs w:val="28"/>
        </w:rPr>
        <w:t>Київ:ПП</w:t>
      </w:r>
      <w:proofErr w:type="spellEnd"/>
      <w:r w:rsidRPr="00EF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45">
        <w:rPr>
          <w:rFonts w:ascii="Times New Roman" w:hAnsi="Times New Roman" w:cs="Times New Roman"/>
          <w:sz w:val="28"/>
          <w:szCs w:val="28"/>
        </w:rPr>
        <w:t>Вірлен</w:t>
      </w:r>
      <w:proofErr w:type="spellEnd"/>
      <w:r w:rsidRPr="00EF0245">
        <w:rPr>
          <w:rFonts w:ascii="Times New Roman" w:hAnsi="Times New Roman" w:cs="Times New Roman"/>
          <w:sz w:val="28"/>
          <w:szCs w:val="28"/>
        </w:rPr>
        <w:t xml:space="preserve"> 2004. – 40 с. </w:t>
      </w:r>
    </w:p>
    <w:p w:rsidR="00EF0245" w:rsidRDefault="00EF0245" w:rsidP="00EF0245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05EA7">
        <w:rPr>
          <w:rFonts w:ascii="Times New Roman" w:hAnsi="Times New Roman" w:cs="Times New Roman"/>
          <w:sz w:val="28"/>
          <w:szCs w:val="28"/>
          <w:lang w:val="ru-RU"/>
        </w:rPr>
        <w:lastRenderedPageBreak/>
        <w:t>Мінарченко</w:t>
      </w:r>
      <w:proofErr w:type="spellEnd"/>
      <w:r w:rsidRPr="00D05EA7">
        <w:rPr>
          <w:rFonts w:ascii="Times New Roman" w:hAnsi="Times New Roman" w:cs="Times New Roman"/>
          <w:sz w:val="28"/>
          <w:szCs w:val="28"/>
          <w:lang w:val="ru-RU"/>
        </w:rPr>
        <w:t xml:space="preserve"> В.М. </w:t>
      </w:r>
      <w:proofErr w:type="spellStart"/>
      <w:r w:rsidRPr="00D05EA7">
        <w:rPr>
          <w:rFonts w:ascii="Times New Roman" w:hAnsi="Times New Roman" w:cs="Times New Roman"/>
          <w:sz w:val="28"/>
          <w:szCs w:val="28"/>
          <w:lang w:val="ru-RU"/>
        </w:rPr>
        <w:t>Державний</w:t>
      </w:r>
      <w:proofErr w:type="spellEnd"/>
      <w:r w:rsidRPr="00D05EA7">
        <w:rPr>
          <w:rFonts w:ascii="Times New Roman" w:hAnsi="Times New Roman" w:cs="Times New Roman"/>
          <w:sz w:val="28"/>
          <w:szCs w:val="28"/>
          <w:lang w:val="ru-RU"/>
        </w:rPr>
        <w:t xml:space="preserve"> кадастр </w:t>
      </w:r>
      <w:proofErr w:type="spellStart"/>
      <w:r w:rsidRPr="00D05EA7">
        <w:rPr>
          <w:rFonts w:ascii="Times New Roman" w:hAnsi="Times New Roman" w:cs="Times New Roman"/>
          <w:sz w:val="28"/>
          <w:szCs w:val="28"/>
          <w:lang w:val="ru-RU"/>
        </w:rPr>
        <w:t>рослинного</w:t>
      </w:r>
      <w:proofErr w:type="spellEnd"/>
      <w:r w:rsidRPr="00D05E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05EA7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D05EA7">
        <w:rPr>
          <w:rFonts w:ascii="Times New Roman" w:hAnsi="Times New Roman" w:cs="Times New Roman"/>
          <w:sz w:val="28"/>
          <w:szCs w:val="28"/>
          <w:lang w:val="ru-RU"/>
        </w:rPr>
        <w:t>іту</w:t>
      </w:r>
      <w:proofErr w:type="spellEnd"/>
      <w:r w:rsidRPr="00D05EA7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proofErr w:type="spellStart"/>
      <w:r w:rsidRPr="00D05EA7">
        <w:rPr>
          <w:rFonts w:ascii="Times New Roman" w:hAnsi="Times New Roman" w:cs="Times New Roman"/>
          <w:sz w:val="28"/>
          <w:szCs w:val="28"/>
          <w:lang w:val="ru-RU"/>
        </w:rPr>
        <w:t>Збереження</w:t>
      </w:r>
      <w:proofErr w:type="spellEnd"/>
      <w:r w:rsidRPr="00D05EA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05EA7">
        <w:rPr>
          <w:rFonts w:ascii="Times New Roman" w:hAnsi="Times New Roman" w:cs="Times New Roman"/>
          <w:sz w:val="28"/>
          <w:szCs w:val="28"/>
          <w:lang w:val="ru-RU"/>
        </w:rPr>
        <w:t>стале</w:t>
      </w:r>
      <w:proofErr w:type="spellEnd"/>
      <w:r w:rsidRPr="00D05E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5EA7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D05E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5EA7">
        <w:rPr>
          <w:rFonts w:ascii="Times New Roman" w:hAnsi="Times New Roman" w:cs="Times New Roman"/>
          <w:sz w:val="28"/>
          <w:szCs w:val="28"/>
          <w:lang w:val="ru-RU"/>
        </w:rPr>
        <w:t>біорізноманіття</w:t>
      </w:r>
      <w:proofErr w:type="spellEnd"/>
      <w:r w:rsidRPr="00D05E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5EA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05EA7">
        <w:rPr>
          <w:rFonts w:ascii="Times New Roman" w:hAnsi="Times New Roman" w:cs="Times New Roman"/>
          <w:sz w:val="28"/>
          <w:szCs w:val="28"/>
          <w:lang w:val="ru-RU"/>
        </w:rPr>
        <w:t xml:space="preserve">: стан, </w:t>
      </w:r>
      <w:proofErr w:type="spellStart"/>
      <w:r w:rsidRPr="00D05EA7">
        <w:rPr>
          <w:rFonts w:ascii="Times New Roman" w:hAnsi="Times New Roman" w:cs="Times New Roman"/>
          <w:sz w:val="28"/>
          <w:szCs w:val="28"/>
          <w:lang w:val="ru-RU"/>
        </w:rPr>
        <w:t>перспективи</w:t>
      </w:r>
      <w:proofErr w:type="spellEnd"/>
      <w:r w:rsidRPr="00D05EA7">
        <w:rPr>
          <w:rFonts w:ascii="Times New Roman" w:hAnsi="Times New Roman" w:cs="Times New Roman"/>
          <w:sz w:val="28"/>
          <w:szCs w:val="28"/>
          <w:lang w:val="ru-RU"/>
        </w:rPr>
        <w:t xml:space="preserve"> та заходи </w:t>
      </w:r>
      <w:proofErr w:type="spellStart"/>
      <w:r w:rsidRPr="00D05EA7">
        <w:rPr>
          <w:rFonts w:ascii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D05EA7">
        <w:rPr>
          <w:rFonts w:ascii="Times New Roman" w:hAnsi="Times New Roman" w:cs="Times New Roman"/>
          <w:sz w:val="28"/>
          <w:szCs w:val="28"/>
          <w:lang w:val="ru-RU"/>
        </w:rPr>
        <w:t xml:space="preserve">. – К.: </w:t>
      </w:r>
      <w:proofErr w:type="spellStart"/>
      <w:r w:rsidRPr="00D05EA7">
        <w:rPr>
          <w:rFonts w:ascii="Times New Roman" w:hAnsi="Times New Roman" w:cs="Times New Roman"/>
          <w:sz w:val="28"/>
          <w:szCs w:val="28"/>
          <w:lang w:val="ru-RU"/>
        </w:rPr>
        <w:t>Фітосоціоцентр</w:t>
      </w:r>
      <w:proofErr w:type="spellEnd"/>
      <w:r w:rsidRPr="00D05EA7">
        <w:rPr>
          <w:rFonts w:ascii="Times New Roman" w:hAnsi="Times New Roman" w:cs="Times New Roman"/>
          <w:sz w:val="28"/>
          <w:szCs w:val="28"/>
          <w:lang w:val="ru-RU"/>
        </w:rPr>
        <w:t>, 2003. – С. 147-152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0245" w:rsidRDefault="00EF0245" w:rsidP="00EF0245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Ресурсоведение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 лекарственных растений / Т.И. Плеханова, К.А.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Пупыкина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, Ю.Г. Афанасьева, Г.П. Яковлев. – Уфа: ГОУ ВПО БГМУ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Росздрава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, 2006. – 115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с.</w:t>
      </w:r>
      <w:proofErr w:type="spellEnd"/>
    </w:p>
    <w:p w:rsidR="00EF0245" w:rsidRDefault="00EF0245" w:rsidP="00EF0245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Ресурсоведение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 лекарственных растений: Методические рекомендации для студентов специальности «фармация» / В.Н. Ковалев, Н.С. Журавлев, Т.А. Красникова и др. – Харьков: Изд-во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НФаУ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, 2002. – 56 с. </w:t>
      </w:r>
    </w:p>
    <w:p w:rsidR="00EF0245" w:rsidRPr="00EF0245" w:rsidRDefault="00EF0245" w:rsidP="00EF0245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Решетникова М.Д.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Ресурсоведение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F0245">
        <w:rPr>
          <w:rFonts w:ascii="Times New Roman" w:hAnsi="Times New Roman" w:cs="Times New Roman"/>
          <w:sz w:val="28"/>
          <w:szCs w:val="28"/>
          <w:lang w:val="ru-RU"/>
        </w:rPr>
        <w:t>екология</w:t>
      </w:r>
      <w:proofErr w:type="spellEnd"/>
      <w:r w:rsidRPr="00EF0245">
        <w:rPr>
          <w:rFonts w:ascii="Times New Roman" w:hAnsi="Times New Roman" w:cs="Times New Roman"/>
          <w:sz w:val="28"/>
          <w:szCs w:val="28"/>
          <w:lang w:val="ru-RU"/>
        </w:rPr>
        <w:t xml:space="preserve"> и охрана дикорастущих лекарственных растений / М.Д. Решетникова, В.Ф. Левинова, А.В. Хлебников. – Пермь, 2004. – 86 с.</w:t>
      </w:r>
    </w:p>
    <w:p w:rsidR="00EF0245" w:rsidRPr="00EF0245" w:rsidRDefault="00EF0245" w:rsidP="00EF02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5EC2" w:rsidRDefault="00685EC2"/>
    <w:sectPr w:rsidR="0068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7AF4"/>
    <w:multiLevelType w:val="hybridMultilevel"/>
    <w:tmpl w:val="874025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45"/>
    <w:rsid w:val="00085531"/>
    <w:rsid w:val="001922A2"/>
    <w:rsid w:val="005E6CCE"/>
    <w:rsid w:val="00685EC2"/>
    <w:rsid w:val="00A2622B"/>
    <w:rsid w:val="00B512BE"/>
    <w:rsid w:val="00D04CF7"/>
    <w:rsid w:val="00E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45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2BE"/>
    <w:pPr>
      <w:spacing w:after="0" w:line="240" w:lineRule="auto"/>
    </w:pPr>
  </w:style>
  <w:style w:type="paragraph" w:styleId="a4">
    <w:name w:val="Title"/>
    <w:basedOn w:val="a"/>
    <w:link w:val="a5"/>
    <w:qFormat/>
    <w:rsid w:val="00EF02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5">
    <w:name w:val="Название Знак"/>
    <w:basedOn w:val="a0"/>
    <w:link w:val="a4"/>
    <w:rsid w:val="00EF02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EF0245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rsid w:val="00EF02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EF0245"/>
    <w:pPr>
      <w:keepNext/>
      <w:widowControl w:val="0"/>
      <w:autoSpaceDE w:val="0"/>
      <w:autoSpaceDN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10">
    <w:name w:val="Обычный1"/>
    <w:uiPriority w:val="99"/>
    <w:rsid w:val="00EF02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6">
    <w:name w:val="Основной"/>
    <w:basedOn w:val="10"/>
    <w:rsid w:val="00EF0245"/>
    <w:pPr>
      <w:ind w:left="284" w:firstLine="567"/>
    </w:pPr>
    <w:rPr>
      <w:rFonts w:ascii="Bookman Old Style" w:hAnsi="Bookman Old Style" w:cs="Bookman Old Style"/>
      <w:lang w:val="ru-RU"/>
    </w:rPr>
  </w:style>
  <w:style w:type="paragraph" w:customStyle="1" w:styleId="ed3">
    <w:name w:val="Осedовной текст с отступом 3"/>
    <w:basedOn w:val="10"/>
    <w:rsid w:val="00EF0245"/>
    <w:pPr>
      <w:ind w:left="426" w:firstLine="567"/>
    </w:pPr>
    <w:rPr>
      <w:rFonts w:ascii="Bookman Old Style" w:hAnsi="Bookman Old Style" w:cs="Bookman Old Style"/>
      <w:lang w:val="ru-RU"/>
    </w:rPr>
  </w:style>
  <w:style w:type="paragraph" w:styleId="21">
    <w:name w:val="Body Text Indent 2"/>
    <w:basedOn w:val="10"/>
    <w:link w:val="22"/>
    <w:rsid w:val="00EF0245"/>
    <w:pPr>
      <w:ind w:left="284" w:firstLine="567"/>
      <w:jc w:val="both"/>
    </w:pPr>
    <w:rPr>
      <w:rFonts w:ascii="Bookman Old Style" w:hAnsi="Bookman Old Style" w:cs="Bookman Old Style"/>
      <w:lang w:val="ru-RU"/>
    </w:rPr>
  </w:style>
  <w:style w:type="character" w:customStyle="1" w:styleId="22">
    <w:name w:val="Основной текст с отступом 2 Знак"/>
    <w:basedOn w:val="a0"/>
    <w:link w:val="21"/>
    <w:rsid w:val="00EF0245"/>
    <w:rPr>
      <w:rFonts w:ascii="Bookman Old Style" w:eastAsia="Times New Roman" w:hAnsi="Bookman Old Style" w:cs="Bookman Old Style"/>
      <w:sz w:val="28"/>
      <w:szCs w:val="28"/>
      <w:lang w:eastAsia="ru-RU"/>
    </w:rPr>
  </w:style>
  <w:style w:type="paragraph" w:styleId="a7">
    <w:name w:val="Normal (Web)"/>
    <w:basedOn w:val="a"/>
    <w:rsid w:val="00EF0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EF024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F0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45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2BE"/>
    <w:pPr>
      <w:spacing w:after="0" w:line="240" w:lineRule="auto"/>
    </w:pPr>
  </w:style>
  <w:style w:type="paragraph" w:styleId="a4">
    <w:name w:val="Title"/>
    <w:basedOn w:val="a"/>
    <w:link w:val="a5"/>
    <w:qFormat/>
    <w:rsid w:val="00EF02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5">
    <w:name w:val="Название Знак"/>
    <w:basedOn w:val="a0"/>
    <w:link w:val="a4"/>
    <w:rsid w:val="00EF02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EF0245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rsid w:val="00EF02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EF0245"/>
    <w:pPr>
      <w:keepNext/>
      <w:widowControl w:val="0"/>
      <w:autoSpaceDE w:val="0"/>
      <w:autoSpaceDN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10">
    <w:name w:val="Обычный1"/>
    <w:uiPriority w:val="99"/>
    <w:rsid w:val="00EF02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6">
    <w:name w:val="Основной"/>
    <w:basedOn w:val="10"/>
    <w:rsid w:val="00EF0245"/>
    <w:pPr>
      <w:ind w:left="284" w:firstLine="567"/>
    </w:pPr>
    <w:rPr>
      <w:rFonts w:ascii="Bookman Old Style" w:hAnsi="Bookman Old Style" w:cs="Bookman Old Style"/>
      <w:lang w:val="ru-RU"/>
    </w:rPr>
  </w:style>
  <w:style w:type="paragraph" w:customStyle="1" w:styleId="ed3">
    <w:name w:val="Осedовной текст с отступом 3"/>
    <w:basedOn w:val="10"/>
    <w:rsid w:val="00EF0245"/>
    <w:pPr>
      <w:ind w:left="426" w:firstLine="567"/>
    </w:pPr>
    <w:rPr>
      <w:rFonts w:ascii="Bookman Old Style" w:hAnsi="Bookman Old Style" w:cs="Bookman Old Style"/>
      <w:lang w:val="ru-RU"/>
    </w:rPr>
  </w:style>
  <w:style w:type="paragraph" w:styleId="21">
    <w:name w:val="Body Text Indent 2"/>
    <w:basedOn w:val="10"/>
    <w:link w:val="22"/>
    <w:rsid w:val="00EF0245"/>
    <w:pPr>
      <w:ind w:left="284" w:firstLine="567"/>
      <w:jc w:val="both"/>
    </w:pPr>
    <w:rPr>
      <w:rFonts w:ascii="Bookman Old Style" w:hAnsi="Bookman Old Style" w:cs="Bookman Old Style"/>
      <w:lang w:val="ru-RU"/>
    </w:rPr>
  </w:style>
  <w:style w:type="character" w:customStyle="1" w:styleId="22">
    <w:name w:val="Основной текст с отступом 2 Знак"/>
    <w:basedOn w:val="a0"/>
    <w:link w:val="21"/>
    <w:rsid w:val="00EF0245"/>
    <w:rPr>
      <w:rFonts w:ascii="Bookman Old Style" w:eastAsia="Times New Roman" w:hAnsi="Bookman Old Style" w:cs="Bookman Old Style"/>
      <w:sz w:val="28"/>
      <w:szCs w:val="28"/>
      <w:lang w:eastAsia="ru-RU"/>
    </w:rPr>
  </w:style>
  <w:style w:type="paragraph" w:styleId="a7">
    <w:name w:val="Normal (Web)"/>
    <w:basedOn w:val="a"/>
    <w:rsid w:val="00EF0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EF024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F0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19fd962ce10e1af9fb80ca6bac31bc79&amp;amp;url=http://www.drlz.kiev.ua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r.xml?sk=19fd962ce10e1af9fb80ca6bac31bc79&amp;amp;url=http://www.drlz.kie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3807</Words>
  <Characters>21703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 </cp:lastModifiedBy>
  <cp:revision>3</cp:revision>
  <dcterms:created xsi:type="dcterms:W3CDTF">2020-04-07T14:00:00Z</dcterms:created>
  <dcterms:modified xsi:type="dcterms:W3CDTF">2020-04-07T15:26:00Z</dcterms:modified>
</cp:coreProperties>
</file>