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24" w:rsidRDefault="00810D24" w:rsidP="00810D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 xml:space="preserve">Відповіді відправляти на електронну адресу кафедри </w:t>
      </w:r>
      <w:hyperlink r:id="rId6" w:history="1"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BE47E4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BE47E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BE47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 роботу за правилами: відповіді надсилати файлом формату MS Office 97-2003, шрифт: кегль 14, інтервал - 1,5, відповідь - не більше 7 сторінок.</w:t>
      </w:r>
    </w:p>
    <w:p w:rsidR="00810D24" w:rsidRDefault="00810D24" w:rsidP="00810D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810D24" w:rsidRDefault="00810D24" w:rsidP="00810D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810D24" w:rsidRPr="00BE47E4" w:rsidRDefault="00810D24" w:rsidP="00810D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u w:val="single"/>
        </w:rPr>
        <w:t>Практичне заняття</w:t>
      </w:r>
      <w:r w:rsidRPr="00BE47E4">
        <w:rPr>
          <w:rFonts w:ascii="Times New Roman" w:hAnsi="Times New Roman" w:cs="Times New Roman"/>
          <w:b/>
          <w:sz w:val="28"/>
          <w:szCs w:val="28"/>
        </w:rPr>
        <w:t>.</w:t>
      </w:r>
    </w:p>
    <w:p w:rsidR="00810D24" w:rsidRPr="00BE47E4" w:rsidRDefault="00810D24" w:rsidP="00810D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фітоценозів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Фітоценози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Харківської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Складання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проекту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інструкції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заготі</w:t>
      </w:r>
      <w:proofErr w:type="gram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вл</w:t>
      </w:r>
      <w:proofErr w:type="gram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ЛРС.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Розробка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рекомендацій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раціональної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заготі</w:t>
      </w:r>
      <w:proofErr w:type="gramStart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вл</w:t>
      </w:r>
      <w:proofErr w:type="gram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810D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ЛРС</w:t>
      </w:r>
      <w:r w:rsidRPr="00BE47E4">
        <w:rPr>
          <w:rFonts w:ascii="Times New Roman" w:hAnsi="Times New Roman" w:cs="Times New Roman"/>
          <w:b/>
          <w:sz w:val="28"/>
          <w:szCs w:val="28"/>
        </w:rPr>
        <w:t>»</w:t>
      </w:r>
    </w:p>
    <w:p w:rsidR="00810D24" w:rsidRPr="00BE47E4" w:rsidRDefault="00810D24" w:rsidP="00810D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D24" w:rsidRPr="00BE47E4" w:rsidRDefault="00810D24" w:rsidP="00810D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BE47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0D24" w:rsidRDefault="00810D24" w:rsidP="00810D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Назвіть фітоценози Харківської області.</w:t>
      </w:r>
    </w:p>
    <w:p w:rsidR="00C024F8" w:rsidRDefault="00C024F8" w:rsidP="00810D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яруси виділяють у лісі?</w:t>
      </w:r>
    </w:p>
    <w:p w:rsidR="00810D24" w:rsidRDefault="00810D24" w:rsidP="00810D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Які дані експедиційного обстеження, необхідні для складання звіту ресурсних досліджень регіону.</w:t>
      </w:r>
    </w:p>
    <w:p w:rsidR="00810D24" w:rsidRPr="00810D24" w:rsidRDefault="00810D24" w:rsidP="00810D24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 xml:space="preserve">Назвіть дані, необхідні для складання карт розміщення </w:t>
      </w:r>
      <w:proofErr w:type="spellStart"/>
      <w:r w:rsidRPr="00810D24">
        <w:rPr>
          <w:rFonts w:ascii="Times New Roman" w:hAnsi="Times New Roman" w:cs="Times New Roman"/>
          <w:sz w:val="28"/>
          <w:szCs w:val="28"/>
        </w:rPr>
        <w:t>заростей</w:t>
      </w:r>
      <w:proofErr w:type="spellEnd"/>
      <w:r w:rsidRPr="00810D24">
        <w:rPr>
          <w:rFonts w:ascii="Times New Roman" w:hAnsi="Times New Roman" w:cs="Times New Roman"/>
          <w:sz w:val="28"/>
          <w:szCs w:val="28"/>
        </w:rPr>
        <w:t xml:space="preserve"> лікарських рослин і обсягів запасів сировини.</w:t>
      </w:r>
    </w:p>
    <w:p w:rsidR="00810D24" w:rsidRDefault="00810D24" w:rsidP="00810D2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0D24" w:rsidRPr="00BE47E4" w:rsidRDefault="00810D24" w:rsidP="00810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810D24" w:rsidRPr="00810D24" w:rsidRDefault="00810D24" w:rsidP="00F74A1C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proofErr w:type="spellStart"/>
      <w:r w:rsidRPr="00810D24">
        <w:rPr>
          <w:rFonts w:ascii="Times New Roman" w:hAnsi="Times New Roman" w:cs="Times New Roman"/>
          <w:bCs/>
          <w:sz w:val="28"/>
          <w:szCs w:val="28"/>
        </w:rPr>
        <w:t>придорожних</w:t>
      </w:r>
      <w:proofErr w:type="spellEnd"/>
      <w:r w:rsidRPr="00810D24">
        <w:rPr>
          <w:rFonts w:ascii="Times New Roman" w:hAnsi="Times New Roman" w:cs="Times New Roman"/>
          <w:bCs/>
          <w:sz w:val="28"/>
          <w:szCs w:val="28"/>
        </w:rPr>
        <w:t xml:space="preserve"> бур’янів належать подорожник великий та …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 xml:space="preserve">а) астрагал </w:t>
      </w:r>
      <w:proofErr w:type="spellStart"/>
      <w:r w:rsidRPr="00810D24">
        <w:rPr>
          <w:rFonts w:ascii="Times New Roman" w:hAnsi="Times New Roman" w:cs="Times New Roman"/>
          <w:bCs/>
          <w:sz w:val="28"/>
          <w:szCs w:val="28"/>
        </w:rPr>
        <w:t>шерстистоквітковий</w:t>
      </w:r>
      <w:proofErr w:type="spellEnd"/>
      <w:r w:rsidRPr="00810D24">
        <w:rPr>
          <w:rFonts w:ascii="Times New Roman" w:hAnsi="Times New Roman" w:cs="Times New Roman"/>
          <w:bCs/>
          <w:sz w:val="28"/>
          <w:szCs w:val="28"/>
        </w:rPr>
        <w:t>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б) гірчак пташиний;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в) конвалія травнева;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г) кріп пахучий;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д) беладона звичайна.</w:t>
      </w:r>
    </w:p>
    <w:p w:rsid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F74A1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Виберіть ботаніко-</w:t>
      </w:r>
      <w:proofErr w:type="spellStart"/>
      <w:r w:rsidRPr="00810D24">
        <w:rPr>
          <w:rFonts w:ascii="Times New Roman" w:hAnsi="Times New Roman" w:cs="Times New Roman"/>
          <w:sz w:val="28"/>
          <w:szCs w:val="28"/>
        </w:rPr>
        <w:t>георгафічні</w:t>
      </w:r>
      <w:proofErr w:type="spellEnd"/>
      <w:r w:rsidRPr="00810D24">
        <w:rPr>
          <w:rFonts w:ascii="Times New Roman" w:hAnsi="Times New Roman" w:cs="Times New Roman"/>
          <w:sz w:val="28"/>
          <w:szCs w:val="28"/>
        </w:rPr>
        <w:t xml:space="preserve"> зони, характерні для України: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а) передгірні й гірські райони Карпат;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lastRenderedPageBreak/>
        <w:t>б) пустеля;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в) степ;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г) тундра;</w:t>
      </w:r>
    </w:p>
    <w:p w:rsidR="00810D24" w:rsidRPr="00810D24" w:rsidRDefault="00810D24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д) лісостеп.</w:t>
      </w:r>
    </w:p>
    <w:p w:rsid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F74A1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10D24">
        <w:rPr>
          <w:rFonts w:ascii="Times New Roman" w:hAnsi="Times New Roman" w:cs="Times New Roman"/>
          <w:sz w:val="28"/>
          <w:szCs w:val="28"/>
        </w:rPr>
        <w:t>ресурсознавчому</w:t>
      </w:r>
      <w:proofErr w:type="spellEnd"/>
      <w:r w:rsidRPr="00810D24">
        <w:rPr>
          <w:rFonts w:ascii="Times New Roman" w:hAnsi="Times New Roman" w:cs="Times New Roman"/>
          <w:sz w:val="28"/>
          <w:szCs w:val="28"/>
        </w:rPr>
        <w:t xml:space="preserve"> дослідженні рослинності заплави річки були виявлені зарості лікарської рослини …</w:t>
      </w:r>
    </w:p>
    <w:p w:rsidR="00810D24" w:rsidRP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а) полин звичайний;</w:t>
      </w:r>
    </w:p>
    <w:p w:rsidR="00810D24" w:rsidRP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 xml:space="preserve">б) аїр </w:t>
      </w:r>
      <w:proofErr w:type="spellStart"/>
      <w:r w:rsidRPr="00810D24">
        <w:rPr>
          <w:rFonts w:ascii="Times New Roman" w:hAnsi="Times New Roman" w:cs="Times New Roman"/>
          <w:bCs/>
          <w:sz w:val="28"/>
          <w:szCs w:val="28"/>
        </w:rPr>
        <w:t>тростинковий</w:t>
      </w:r>
      <w:proofErr w:type="spellEnd"/>
      <w:r w:rsidRPr="00810D24">
        <w:rPr>
          <w:rFonts w:ascii="Times New Roman" w:hAnsi="Times New Roman" w:cs="Times New Roman"/>
          <w:bCs/>
          <w:sz w:val="28"/>
          <w:szCs w:val="28"/>
        </w:rPr>
        <w:t>;</w:t>
      </w:r>
    </w:p>
    <w:p w:rsidR="00810D24" w:rsidRP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в) цикорій звичайний;</w:t>
      </w:r>
    </w:p>
    <w:p w:rsidR="00810D24" w:rsidRP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г) материнка звичайна;</w:t>
      </w:r>
    </w:p>
    <w:p w:rsidR="00810D24" w:rsidRP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10D24">
        <w:rPr>
          <w:rFonts w:ascii="Times New Roman" w:hAnsi="Times New Roman" w:cs="Times New Roman"/>
          <w:bCs/>
          <w:sz w:val="28"/>
          <w:szCs w:val="28"/>
        </w:rPr>
        <w:t>д) подорожник великий.</w:t>
      </w:r>
    </w:p>
    <w:p w:rsidR="00810D24" w:rsidRDefault="00810D24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4A1C" w:rsidRDefault="00F74A1C" w:rsidP="00F74A1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A1C">
        <w:rPr>
          <w:rFonts w:ascii="Times New Roman" w:hAnsi="Times New Roman" w:cs="Times New Roman"/>
          <w:sz w:val="28"/>
          <w:szCs w:val="28"/>
        </w:rPr>
        <w:t xml:space="preserve">Рослинну сировину слід збирати у відповідних фітоценозах. Рослинну сировину яких лікарських рослин можна заготовляти по берегах річок, озер та на болотах? </w:t>
      </w:r>
    </w:p>
    <w:p w:rsidR="00F74A1C" w:rsidRP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74A1C">
        <w:rPr>
          <w:rFonts w:ascii="Times New Roman" w:hAnsi="Times New Roman" w:cs="Times New Roman"/>
          <w:sz w:val="28"/>
          <w:szCs w:val="28"/>
        </w:rPr>
        <w:t xml:space="preserve"> </w:t>
      </w:r>
      <w:r w:rsidRPr="00F74A1C">
        <w:rPr>
          <w:rFonts w:ascii="Times New Roman" w:hAnsi="Times New Roman" w:cs="Times New Roman"/>
          <w:sz w:val="28"/>
          <w:szCs w:val="28"/>
        </w:rPr>
        <w:t xml:space="preserve">чебрець </w:t>
      </w:r>
      <w:proofErr w:type="spellStart"/>
      <w:r w:rsidRPr="00F74A1C">
        <w:rPr>
          <w:rFonts w:ascii="Times New Roman" w:hAnsi="Times New Roman" w:cs="Times New Roman"/>
          <w:sz w:val="28"/>
          <w:szCs w:val="28"/>
        </w:rPr>
        <w:t>плазкий</w:t>
      </w:r>
      <w:proofErr w:type="spellEnd"/>
    </w:p>
    <w:p w:rsidR="00F74A1C" w:rsidRP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мучниця звичайна </w:t>
      </w:r>
    </w:p>
    <w:p w:rsidR="00F74A1C" w:rsidRP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гірчак пташиний </w:t>
      </w:r>
    </w:p>
    <w:p w:rsidR="00F74A1C" w:rsidRP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74A1C">
        <w:rPr>
          <w:rFonts w:ascii="Times New Roman" w:hAnsi="Times New Roman" w:cs="Times New Roman"/>
          <w:sz w:val="28"/>
          <w:szCs w:val="28"/>
        </w:rPr>
        <w:t xml:space="preserve"> </w:t>
      </w:r>
      <w:r w:rsidRPr="00F74A1C">
        <w:rPr>
          <w:rFonts w:ascii="Times New Roman" w:hAnsi="Times New Roman" w:cs="Times New Roman"/>
          <w:sz w:val="28"/>
          <w:szCs w:val="28"/>
        </w:rPr>
        <w:t xml:space="preserve">аїр тростинний 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F74A1C">
        <w:rPr>
          <w:rFonts w:ascii="Times New Roman" w:hAnsi="Times New Roman" w:cs="Times New Roman"/>
          <w:sz w:val="28"/>
          <w:szCs w:val="28"/>
        </w:rPr>
        <w:t xml:space="preserve"> фіалка триколірна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4A1C" w:rsidRPr="00F74A1C" w:rsidRDefault="00F74A1C" w:rsidP="00F74A1C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4A1C">
        <w:rPr>
          <w:rFonts w:ascii="Times New Roman" w:hAnsi="Times New Roman" w:cs="Times New Roman"/>
          <w:sz w:val="28"/>
          <w:szCs w:val="28"/>
        </w:rPr>
        <w:t>Рослинну сировину слід збирати у відпов</w:t>
      </w:r>
      <w:bookmarkStart w:id="0" w:name="_GoBack"/>
      <w:bookmarkEnd w:id="0"/>
      <w:r w:rsidRPr="00F74A1C">
        <w:rPr>
          <w:rFonts w:ascii="Times New Roman" w:hAnsi="Times New Roman" w:cs="Times New Roman"/>
          <w:sz w:val="28"/>
          <w:szCs w:val="28"/>
        </w:rPr>
        <w:t xml:space="preserve">ідних фітоценозах. Вкажіть, де слід заготовляти кореневища папороті чоловічої: 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74A1C">
        <w:rPr>
          <w:rFonts w:ascii="Times New Roman" w:hAnsi="Times New Roman" w:cs="Times New Roman"/>
          <w:sz w:val="28"/>
          <w:szCs w:val="28"/>
        </w:rPr>
        <w:t xml:space="preserve"> степовий фітоценоз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лісовий фітоценоз 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74A1C">
        <w:rPr>
          <w:rFonts w:ascii="Times New Roman" w:hAnsi="Times New Roman" w:cs="Times New Roman"/>
          <w:sz w:val="28"/>
          <w:szCs w:val="28"/>
        </w:rPr>
        <w:t xml:space="preserve"> фітоценоз пустища 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74A1C">
        <w:rPr>
          <w:rFonts w:ascii="Times New Roman" w:hAnsi="Times New Roman" w:cs="Times New Roman"/>
          <w:sz w:val="28"/>
          <w:szCs w:val="28"/>
        </w:rPr>
        <w:t xml:space="preserve"> рослинні угрупування луків 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F74A1C">
        <w:rPr>
          <w:rFonts w:ascii="Times New Roman" w:hAnsi="Times New Roman" w:cs="Times New Roman"/>
          <w:sz w:val="28"/>
          <w:szCs w:val="28"/>
        </w:rPr>
        <w:t xml:space="preserve"> рослинні угрупування боліт та перезволожених місць</w:t>
      </w:r>
    </w:p>
    <w:p w:rsidR="00F74A1C" w:rsidRDefault="00F74A1C" w:rsidP="00F74A1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F74A1C">
        <w:rPr>
          <w:rFonts w:ascii="Times New Roman" w:hAnsi="Times New Roman" w:cs="Times New Roman"/>
          <w:sz w:val="28"/>
          <w:szCs w:val="28"/>
        </w:rPr>
        <w:t xml:space="preserve">Квіти цмину піскового збирають на початку цвітіння. Вкажіть фітоценози заготівлі ЛРС: </w:t>
      </w: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74A1C">
        <w:rPr>
          <w:rFonts w:ascii="Times New Roman" w:hAnsi="Times New Roman" w:cs="Times New Roman"/>
          <w:sz w:val="28"/>
          <w:szCs w:val="28"/>
        </w:rPr>
        <w:t xml:space="preserve"> </w:t>
      </w:r>
      <w:r w:rsidRPr="00F74A1C">
        <w:rPr>
          <w:rFonts w:ascii="Times New Roman" w:hAnsi="Times New Roman" w:cs="Times New Roman"/>
          <w:sz w:val="28"/>
          <w:szCs w:val="28"/>
        </w:rPr>
        <w:t>водойми</w:t>
      </w: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лісові </w:t>
      </w: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лугові </w:t>
      </w: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74A1C">
        <w:rPr>
          <w:rFonts w:ascii="Times New Roman" w:hAnsi="Times New Roman" w:cs="Times New Roman"/>
          <w:sz w:val="28"/>
          <w:szCs w:val="28"/>
        </w:rPr>
        <w:t xml:space="preserve"> бур’янові </w:t>
      </w:r>
    </w:p>
    <w:p w:rsidR="00F74A1C" w:rsidRDefault="00F74A1C" w:rsidP="00F74A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F74A1C">
        <w:rPr>
          <w:rFonts w:ascii="Times New Roman" w:hAnsi="Times New Roman" w:cs="Times New Roman"/>
          <w:sz w:val="28"/>
          <w:szCs w:val="28"/>
        </w:rPr>
        <w:t xml:space="preserve"> </w:t>
      </w:r>
      <w:r w:rsidRPr="00F74A1C">
        <w:rPr>
          <w:rFonts w:ascii="Times New Roman" w:hAnsi="Times New Roman" w:cs="Times New Roman"/>
          <w:sz w:val="28"/>
          <w:szCs w:val="28"/>
        </w:rPr>
        <w:t xml:space="preserve">степові </w:t>
      </w:r>
    </w:p>
    <w:p w:rsidR="00F74A1C" w:rsidRDefault="00F74A1C" w:rsidP="00F74A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4A1C" w:rsidRDefault="00F74A1C" w:rsidP="00F74A1C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F74A1C" w:rsidRDefault="00F74A1C" w:rsidP="00F74A1C">
      <w:pPr>
        <w:jc w:val="both"/>
      </w:pPr>
      <w:r w:rsidRPr="00BE47E4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Ресурсознавство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лікарських рослин. Журнал для практичних занять»</w:t>
      </w:r>
      <w:r>
        <w:rPr>
          <w:rFonts w:ascii="Times New Roman" w:hAnsi="Times New Roman" w:cs="Times New Roman"/>
          <w:sz w:val="28"/>
          <w:szCs w:val="28"/>
        </w:rPr>
        <w:t xml:space="preserve"> (Тема для заповнення в окремому файлі)</w:t>
      </w:r>
      <w:r w:rsidRPr="00BE47E4">
        <w:rPr>
          <w:rFonts w:ascii="Times New Roman" w:hAnsi="Times New Roman" w:cs="Times New Roman"/>
          <w:sz w:val="28"/>
          <w:szCs w:val="28"/>
        </w:rPr>
        <w:t>.</w:t>
      </w:r>
    </w:p>
    <w:p w:rsidR="00F74A1C" w:rsidRPr="00810D24" w:rsidRDefault="00F74A1C">
      <w:pPr>
        <w:rPr>
          <w:rFonts w:ascii="Times New Roman" w:hAnsi="Times New Roman" w:cs="Times New Roman"/>
          <w:sz w:val="28"/>
          <w:szCs w:val="28"/>
        </w:rPr>
      </w:pPr>
    </w:p>
    <w:sectPr w:rsidR="00F74A1C" w:rsidRPr="0081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3977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7294B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D281D"/>
    <w:multiLevelType w:val="hybridMultilevel"/>
    <w:tmpl w:val="CEB8E188"/>
    <w:lvl w:ilvl="0" w:tplc="8BD4E0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24"/>
    <w:rsid w:val="001922A2"/>
    <w:rsid w:val="00203AA4"/>
    <w:rsid w:val="005E6CCE"/>
    <w:rsid w:val="00685EC2"/>
    <w:rsid w:val="00810D24"/>
    <w:rsid w:val="00B512BE"/>
    <w:rsid w:val="00C024F8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2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0D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0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2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10D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0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cn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 </cp:lastModifiedBy>
  <cp:revision>1</cp:revision>
  <dcterms:created xsi:type="dcterms:W3CDTF">2020-04-23T12:33:00Z</dcterms:created>
  <dcterms:modified xsi:type="dcterms:W3CDTF">2020-04-23T13:56:00Z</dcterms:modified>
</cp:coreProperties>
</file>