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90" w:rsidRPr="00CA3F04" w:rsidRDefault="00216C90" w:rsidP="00216C90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CA3F04">
        <w:rPr>
          <w:rFonts w:ascii="Times New Roman" w:hAnsi="Times New Roman" w:cs="Times New Roman"/>
          <w:sz w:val="24"/>
          <w:lang w:val="uk-UA"/>
        </w:rPr>
        <w:t>Ф А1.1-26-114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570"/>
        <w:gridCol w:w="1067"/>
        <w:gridCol w:w="730"/>
        <w:gridCol w:w="4338"/>
        <w:gridCol w:w="1298"/>
        <w:gridCol w:w="1109"/>
        <w:gridCol w:w="131"/>
        <w:gridCol w:w="702"/>
      </w:tblGrid>
      <w:tr w:rsidR="00216C90" w:rsidRPr="00CA3F04" w:rsidTr="001238EF">
        <w:trPr>
          <w:gridBefore w:val="1"/>
          <w:gridAfter w:val="1"/>
          <w:wBefore w:w="570" w:type="dxa"/>
          <w:wAfter w:w="702" w:type="dxa"/>
          <w:trHeight w:val="1218"/>
        </w:trPr>
        <w:tc>
          <w:tcPr>
            <w:tcW w:w="1797" w:type="dxa"/>
            <w:gridSpan w:val="2"/>
            <w:shd w:val="clear" w:color="auto" w:fill="auto"/>
          </w:tcPr>
          <w:p w:rsidR="00216C90" w:rsidRPr="00CA3F04" w:rsidRDefault="00216C90" w:rsidP="001238EF">
            <w:pPr>
              <w:pStyle w:val="a4"/>
              <w:rPr>
                <w:lang w:val="uk-UA"/>
              </w:rPr>
            </w:pPr>
            <w:r w:rsidRPr="00CA3F04">
              <w:rPr>
                <w:noProof/>
              </w:rPr>
              <w:drawing>
                <wp:inline distT="0" distB="0" distL="0" distR="0" wp14:anchorId="491D1D8E" wp14:editId="7D039C56">
                  <wp:extent cx="858740" cy="1053907"/>
                  <wp:effectExtent l="0" t="0" r="0" b="0"/>
                  <wp:docPr id="3" name="Рисунок 3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94" cy="112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4"/>
            <w:shd w:val="clear" w:color="auto" w:fill="auto"/>
          </w:tcPr>
          <w:p w:rsidR="00216C90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КАЛЕНДАРНО-ТЕМАТИЧНИЙ ПЛАН </w:t>
            </w:r>
          </w:p>
          <w:p w:rsidR="00216C90" w:rsidRPr="002C56E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ЛАБОРАТОРНИХ ЗАНЯТЬ</w:t>
            </w:r>
          </w:p>
          <w:p w:rsidR="00216C90" w:rsidRPr="00B96C7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 дисципліни «</w:t>
            </w:r>
            <w:r w:rsidRPr="00B96C7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Фармакогнозія з основами біохімії лікарських рослин</w:t>
            </w: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B96C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для студентів 4 курсу факультету фармацевтичних технологій та менеджменту заочної форми навчання галузь знань 22 Охорона здоров'я спеціальність 226 Фармація, промислова фармація освітня програма Технології фармацевтичних препаратів</w:t>
            </w:r>
          </w:p>
          <w:p w:rsidR="00216C90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16C90" w:rsidRPr="00216C90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16C9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ТФПс16(5,5з) 1А</w:t>
            </w:r>
          </w:p>
          <w:p w:rsidR="00216C90" w:rsidRPr="00B96C7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216C90" w:rsidRPr="005C1323" w:rsidRDefault="00216C90" w:rsidP="0021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весняний</w:t>
            </w:r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семестр, 2019-2020 </w:t>
            </w:r>
            <w:proofErr w:type="spellStart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н.р</w:t>
            </w:r>
            <w:proofErr w:type="spellEnd"/>
            <w:r w:rsidRPr="002C56E4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.)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570" w:type="dxa"/>
            <w:vMerge w:val="restart"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№ </w:t>
            </w:r>
          </w:p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з/п</w:t>
            </w:r>
          </w:p>
        </w:tc>
        <w:tc>
          <w:tcPr>
            <w:tcW w:w="1067" w:type="dxa"/>
            <w:vMerge w:val="restart"/>
            <w:shd w:val="clear" w:color="auto" w:fill="E6E6E6"/>
            <w:vAlign w:val="center"/>
          </w:tcPr>
          <w:p w:rsidR="00216C90" w:rsidRPr="007D6821" w:rsidRDefault="00216C90" w:rsidP="001238EF">
            <w:pPr>
              <w:pStyle w:val="2"/>
              <w:jc w:val="center"/>
              <w:rPr>
                <w:b/>
                <w:i w:val="0"/>
                <w:sz w:val="24"/>
                <w:szCs w:val="22"/>
                <w:lang w:val="uk-UA"/>
              </w:rPr>
            </w:pPr>
            <w:r w:rsidRPr="007D6821">
              <w:rPr>
                <w:b/>
                <w:i w:val="0"/>
                <w:sz w:val="24"/>
                <w:szCs w:val="22"/>
                <w:lang w:val="uk-UA"/>
              </w:rPr>
              <w:t>Дата</w:t>
            </w:r>
          </w:p>
        </w:tc>
        <w:tc>
          <w:tcPr>
            <w:tcW w:w="5068" w:type="dxa"/>
            <w:gridSpan w:val="2"/>
            <w:vMerge w:val="restart"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Тема заняття</w:t>
            </w:r>
          </w:p>
        </w:tc>
        <w:tc>
          <w:tcPr>
            <w:tcW w:w="1298" w:type="dxa"/>
            <w:vMerge w:val="restart"/>
            <w:shd w:val="clear" w:color="auto" w:fill="E6E6E6"/>
            <w:vAlign w:val="center"/>
          </w:tcPr>
          <w:p w:rsidR="00216C90" w:rsidRPr="007D6821" w:rsidRDefault="00216C90" w:rsidP="001238EF">
            <w:pPr>
              <w:pStyle w:val="3"/>
              <w:jc w:val="center"/>
              <w:rPr>
                <w:b/>
                <w:sz w:val="24"/>
                <w:szCs w:val="22"/>
                <w:lang w:val="uk-UA"/>
              </w:rPr>
            </w:pPr>
            <w:r w:rsidRPr="007D6821">
              <w:rPr>
                <w:b/>
                <w:sz w:val="24"/>
                <w:szCs w:val="22"/>
                <w:lang w:val="uk-UA"/>
              </w:rPr>
              <w:t>Обсяг у годинах, вид заняття</w:t>
            </w:r>
          </w:p>
        </w:tc>
        <w:tc>
          <w:tcPr>
            <w:tcW w:w="1942" w:type="dxa"/>
            <w:gridSpan w:val="3"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Система оцінювання знань, бали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1"/>
        </w:trPr>
        <w:tc>
          <w:tcPr>
            <w:tcW w:w="570" w:type="dxa"/>
            <w:vMerge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067" w:type="dxa"/>
            <w:vMerge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068" w:type="dxa"/>
            <w:gridSpan w:val="2"/>
            <w:vMerge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98" w:type="dxa"/>
            <w:vMerge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09" w:type="dxa"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min</w:t>
            </w:r>
            <w:proofErr w:type="spellEnd"/>
          </w:p>
        </w:tc>
        <w:tc>
          <w:tcPr>
            <w:tcW w:w="833" w:type="dxa"/>
            <w:gridSpan w:val="2"/>
            <w:shd w:val="clear" w:color="auto" w:fill="E6E6E6"/>
            <w:vAlign w:val="center"/>
          </w:tcPr>
          <w:p w:rsidR="00216C90" w:rsidRPr="007D6821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7D6821">
              <w:rPr>
                <w:rFonts w:ascii="Times New Roman" w:hAnsi="Times New Roman" w:cs="Times New Roman"/>
                <w:b/>
                <w:sz w:val="24"/>
                <w:lang w:val="uk-UA"/>
              </w:rPr>
              <w:t>max</w:t>
            </w:r>
            <w:proofErr w:type="spellEnd"/>
          </w:p>
        </w:tc>
      </w:tr>
      <w:tr w:rsidR="00216C90" w:rsidRPr="00DA35BB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9945" w:type="dxa"/>
            <w:gridSpan w:val="8"/>
          </w:tcPr>
          <w:p w:rsidR="00216C90" w:rsidRPr="00757956" w:rsidRDefault="00216C90" w:rsidP="004D1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 w:rsid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3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. МЕТОДИ ФАРМАКОГНОСТИЧНОГО АНАЛІЗУ. ЛІКАРСЬКІ РОСЛИНИ, СИРОВИНА РОСЛИННОГО І ТВАРИННОГО ПОХОДЖЕННЯ, ЯКА МІСТИТЬ </w:t>
            </w:r>
            <w:r w:rsidR="004D1B7E" w:rsidRP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іридої</w:t>
            </w:r>
            <w:r w:rsidR="00B52B07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ди та інші гіркоти, ефірні олії, </w:t>
            </w:r>
            <w:r w:rsidR="00B52B07" w:rsidRPr="00B52B07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стероїди, тритерпеноїди і сапоніни, кардіоглікозиди.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570" w:type="dxa"/>
            <w:vMerge w:val="restart"/>
            <w:vAlign w:val="center"/>
          </w:tcPr>
          <w:p w:rsidR="00216C90" w:rsidRPr="00757956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 w:rsidRPr="00757956">
              <w:rPr>
                <w:szCs w:val="22"/>
              </w:rPr>
              <w:t>1.</w:t>
            </w:r>
          </w:p>
        </w:tc>
        <w:tc>
          <w:tcPr>
            <w:tcW w:w="1067" w:type="dxa"/>
            <w:vMerge w:val="restart"/>
            <w:vAlign w:val="center"/>
          </w:tcPr>
          <w:p w:rsidR="00216C90" w:rsidRPr="00757956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20.05</w:t>
            </w:r>
          </w:p>
        </w:tc>
        <w:tc>
          <w:tcPr>
            <w:tcW w:w="5068" w:type="dxa"/>
            <w:gridSpan w:val="2"/>
            <w:vAlign w:val="center"/>
          </w:tcPr>
          <w:p w:rsidR="00216C90" w:rsidRPr="00F8481A" w:rsidRDefault="00216C90" w:rsidP="001238E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1736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Аудиторна контрольна робота</w:t>
            </w:r>
          </w:p>
        </w:tc>
        <w:tc>
          <w:tcPr>
            <w:tcW w:w="1298" w:type="dxa"/>
            <w:vMerge w:val="restart"/>
            <w:vAlign w:val="center"/>
          </w:tcPr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570" w:type="dxa"/>
            <w:vMerge/>
            <w:vAlign w:val="center"/>
          </w:tcPr>
          <w:p w:rsidR="00216C90" w:rsidRPr="00757956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67" w:type="dxa"/>
            <w:vMerge/>
            <w:vAlign w:val="center"/>
          </w:tcPr>
          <w:p w:rsidR="00216C90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216C90" w:rsidRPr="007D6821" w:rsidRDefault="00216C90" w:rsidP="00216C90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Хімічний і морфолого-анатомічний аналіз ЛРС, яка містить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іридої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інші гіркоти, ефірні олії.</w:t>
            </w:r>
          </w:p>
        </w:tc>
        <w:tc>
          <w:tcPr>
            <w:tcW w:w="1298" w:type="dxa"/>
            <w:vMerge/>
            <w:vAlign w:val="center"/>
          </w:tcPr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4"/>
        </w:trPr>
        <w:tc>
          <w:tcPr>
            <w:tcW w:w="570" w:type="dxa"/>
            <w:vMerge/>
            <w:vAlign w:val="center"/>
          </w:tcPr>
          <w:p w:rsidR="00216C90" w:rsidRPr="00757956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67" w:type="dxa"/>
            <w:vMerge/>
            <w:vAlign w:val="center"/>
          </w:tcPr>
          <w:p w:rsidR="00216C90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216C90" w:rsidRPr="00517361" w:rsidRDefault="00216C90" w:rsidP="00216C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Хімічний і морфолого-анатомічний аналіз ЛРС, яка містить стероїди,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тритерпеноїди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 і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сапоніни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кардіоглікозиди</w:t>
            </w:r>
            <w:proofErr w:type="spellEnd"/>
            <w:r w:rsidRPr="00316213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298" w:type="dxa"/>
            <w:vMerge/>
            <w:vAlign w:val="center"/>
          </w:tcPr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</w:tcPr>
          <w:p w:rsidR="00216C90" w:rsidRPr="00757956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</w:p>
        </w:tc>
        <w:tc>
          <w:tcPr>
            <w:tcW w:w="1067" w:type="dxa"/>
            <w:vMerge/>
            <w:vAlign w:val="center"/>
          </w:tcPr>
          <w:p w:rsidR="00216C90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216C90" w:rsidRPr="00517361" w:rsidRDefault="00216C90" w:rsidP="00216C90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1298" w:type="dxa"/>
            <w:vMerge/>
            <w:vAlign w:val="center"/>
          </w:tcPr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8003" w:type="dxa"/>
            <w:gridSpan w:val="5"/>
          </w:tcPr>
          <w:p w:rsidR="00216C90" w:rsidRPr="007D6821" w:rsidRDefault="00216C90" w:rsidP="00B52B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 w:rsidR="00B52B0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109" w:type="dxa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9945" w:type="dxa"/>
            <w:gridSpan w:val="8"/>
          </w:tcPr>
          <w:p w:rsidR="00216C90" w:rsidRPr="0075560B" w:rsidRDefault="00216C90" w:rsidP="004D1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Змістовий модуль </w:t>
            </w:r>
            <w:r w:rsid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4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</w:t>
            </w:r>
            <w:r w:rsidR="004D1B7E"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МЕТОДИ ФАРМАКОГНОСТИЧНОГО АНАЛІЗУ. ЛІКАРСЬКІ РОСЛИНИ, СИРОВИНА РОСЛИННОГО І ТВАРИННОГО ПОХОДЖЕННЯ, ЯКА МІСТИТЬ</w:t>
            </w:r>
            <w:r w:rsidRPr="00996259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 xml:space="preserve"> </w:t>
            </w:r>
            <w:r w:rsidR="004D1B7E" w:rsidRP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алкалоїди</w:t>
            </w:r>
            <w:r w:rsidR="004D1B7E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uk-UA" w:eastAsia="ru-RU"/>
              </w:rPr>
              <w:t>.</w:t>
            </w:r>
          </w:p>
        </w:tc>
      </w:tr>
      <w:tr w:rsidR="00216C90" w:rsidRPr="00757956" w:rsidTr="004D1B7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037"/>
        </w:trPr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:rsidR="00216C90" w:rsidRPr="00757956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216C90" w:rsidRPr="00216C90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27.05</w:t>
            </w:r>
          </w:p>
        </w:tc>
        <w:tc>
          <w:tcPr>
            <w:tcW w:w="5068" w:type="dxa"/>
            <w:gridSpan w:val="2"/>
            <w:tcBorders>
              <w:bottom w:val="double" w:sz="4" w:space="0" w:color="auto"/>
            </w:tcBorders>
            <w:vAlign w:val="center"/>
          </w:tcPr>
          <w:p w:rsidR="00216C90" w:rsidRPr="00CA3F04" w:rsidRDefault="00216C90" w:rsidP="00216C90">
            <w:pPr>
              <w:spacing w:line="216" w:lineRule="auto"/>
              <w:jc w:val="both"/>
              <w:rPr>
                <w:sz w:val="20"/>
                <w:lang w:val="uk-UA"/>
              </w:rPr>
            </w:pPr>
            <w:r w:rsidRPr="00CA3F04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 xml:space="preserve">Хімічний і морфолого-анатомічний аналіз ЛРС, яка містить </w:t>
            </w: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алкалоїди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vAlign w:val="center"/>
          </w:tcPr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tcBorders>
              <w:bottom w:val="double" w:sz="4" w:space="0" w:color="auto"/>
            </w:tcBorders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4"/>
        </w:trPr>
        <w:tc>
          <w:tcPr>
            <w:tcW w:w="570" w:type="dxa"/>
            <w:vMerge w:val="restart"/>
            <w:vAlign w:val="center"/>
          </w:tcPr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1067" w:type="dxa"/>
            <w:vMerge w:val="restart"/>
            <w:vAlign w:val="center"/>
          </w:tcPr>
          <w:p w:rsidR="00216C90" w:rsidRPr="00216C90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02.06</w:t>
            </w:r>
          </w:p>
        </w:tc>
        <w:tc>
          <w:tcPr>
            <w:tcW w:w="5068" w:type="dxa"/>
            <w:gridSpan w:val="2"/>
          </w:tcPr>
          <w:p w:rsidR="00216C90" w:rsidRPr="00517361" w:rsidRDefault="00216C90" w:rsidP="00216C9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7361">
              <w:rPr>
                <w:rFonts w:ascii="Times New Roman" w:hAnsi="Times New Roman" w:cs="Times New Roman"/>
                <w:i/>
                <w:lang w:val="uk-UA"/>
              </w:rPr>
              <w:t xml:space="preserve">Підсумковий контроль засвоєння ЗМ </w:t>
            </w:r>
            <w:r>
              <w:rPr>
                <w:rFonts w:ascii="Times New Roman" w:hAnsi="Times New Roman" w:cs="Times New Roman"/>
                <w:i/>
                <w:lang w:val="uk-UA"/>
              </w:rPr>
              <w:t>4</w:t>
            </w:r>
          </w:p>
        </w:tc>
        <w:tc>
          <w:tcPr>
            <w:tcW w:w="1298" w:type="dxa"/>
            <w:vMerge w:val="restart"/>
            <w:vAlign w:val="center"/>
          </w:tcPr>
          <w:p w:rsidR="00216C90" w:rsidRPr="00757956" w:rsidRDefault="00216C90" w:rsidP="00216C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4</w:t>
            </w:r>
          </w:p>
          <w:p w:rsidR="00216C90" w:rsidRPr="00F8481A" w:rsidRDefault="00216C90" w:rsidP="00216C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757956">
              <w:rPr>
                <w:rFonts w:ascii="Times New Roman" w:hAnsi="Times New Roman" w:cs="Times New Roman"/>
                <w:i/>
                <w:sz w:val="28"/>
                <w:lang w:val="uk-UA"/>
              </w:rPr>
              <w:t>ЛЗ</w:t>
            </w:r>
          </w:p>
        </w:tc>
        <w:tc>
          <w:tcPr>
            <w:tcW w:w="1109" w:type="dxa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83"/>
        </w:trPr>
        <w:tc>
          <w:tcPr>
            <w:tcW w:w="570" w:type="dxa"/>
            <w:vMerge/>
            <w:vAlign w:val="center"/>
          </w:tcPr>
          <w:p w:rsidR="00216C90" w:rsidRPr="007D6821" w:rsidRDefault="00216C90" w:rsidP="001238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7" w:type="dxa"/>
            <w:vMerge/>
            <w:vAlign w:val="center"/>
          </w:tcPr>
          <w:p w:rsidR="00216C90" w:rsidRPr="007D6821" w:rsidRDefault="00216C90" w:rsidP="001238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216C90" w:rsidRPr="007D6821" w:rsidRDefault="00216C90" w:rsidP="00216C9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Всього за ЗМ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7D682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1298" w:type="dxa"/>
            <w:vMerge/>
            <w:vAlign w:val="center"/>
          </w:tcPr>
          <w:p w:rsidR="00216C90" w:rsidRPr="00F8481A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bottom"/>
          </w:tcPr>
          <w:p w:rsidR="00216C90" w:rsidRPr="0075560B" w:rsidRDefault="00216C90" w:rsidP="0012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570" w:type="dxa"/>
            <w:vMerge/>
            <w:vAlign w:val="center"/>
          </w:tcPr>
          <w:p w:rsidR="00216C90" w:rsidRPr="00757956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067" w:type="dxa"/>
            <w:vMerge/>
            <w:vAlign w:val="center"/>
          </w:tcPr>
          <w:p w:rsidR="00216C90" w:rsidRPr="0075560B" w:rsidRDefault="00216C90" w:rsidP="001238EF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Cs w:val="22"/>
              </w:rPr>
            </w:pPr>
          </w:p>
        </w:tc>
        <w:tc>
          <w:tcPr>
            <w:tcW w:w="5068" w:type="dxa"/>
            <w:gridSpan w:val="2"/>
          </w:tcPr>
          <w:p w:rsidR="00216C90" w:rsidRPr="00F8481A" w:rsidRDefault="00216C90" w:rsidP="00216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Підсумковий модульний контроль з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2</w:t>
            </w:r>
            <w:r w:rsidRPr="00F8481A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: </w:t>
            </w:r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«</w:t>
            </w:r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 xml:space="preserve">Методи фармакогностичного аналізу. лікарські рослини, сировина рослинного і тваринного походження, яка містить </w:t>
            </w:r>
            <w:proofErr w:type="spellStart"/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іридоїди</w:t>
            </w:r>
            <w:proofErr w:type="spellEnd"/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 xml:space="preserve"> та інші гіркоти, ефірні олії, стероїди, </w:t>
            </w:r>
            <w:proofErr w:type="spellStart"/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тритерпеноїди</w:t>
            </w:r>
            <w:proofErr w:type="spellEnd"/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 xml:space="preserve"> і </w:t>
            </w:r>
            <w:proofErr w:type="spellStart"/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сапоніни</w:t>
            </w:r>
            <w:proofErr w:type="spellEnd"/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 xml:space="preserve">, </w:t>
            </w:r>
            <w:proofErr w:type="spellStart"/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кардіоглікозиди</w:t>
            </w:r>
            <w:proofErr w:type="spellEnd"/>
            <w:r w:rsidR="00B52B07" w:rsidRPr="00B52B07">
              <w:rPr>
                <w:rFonts w:ascii="Times New Roman" w:hAnsi="Times New Roman" w:cs="Times New Roman"/>
                <w:b/>
                <w:i/>
                <w:sz w:val="24"/>
                <w:szCs w:val="20"/>
                <w:lang w:val="uk-UA"/>
              </w:rPr>
              <w:t>, алкалоїди.»</w:t>
            </w:r>
          </w:p>
        </w:tc>
        <w:tc>
          <w:tcPr>
            <w:tcW w:w="1298" w:type="dxa"/>
            <w:vMerge/>
            <w:vAlign w:val="center"/>
          </w:tcPr>
          <w:p w:rsidR="00216C90" w:rsidRPr="00F8481A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</w:p>
        </w:tc>
        <w:tc>
          <w:tcPr>
            <w:tcW w:w="1109" w:type="dxa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</w:tr>
      <w:tr w:rsidR="00216C90" w:rsidRPr="00757956" w:rsidTr="001238E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6705" w:type="dxa"/>
            <w:gridSpan w:val="4"/>
            <w:vAlign w:val="center"/>
          </w:tcPr>
          <w:p w:rsidR="00216C90" w:rsidRPr="00F8481A" w:rsidRDefault="00216C90" w:rsidP="00123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caps/>
                <w:sz w:val="24"/>
                <w:lang w:val="uk-UA"/>
              </w:rPr>
              <w:t>Всього за вивчення модуля 1</w:t>
            </w:r>
          </w:p>
        </w:tc>
        <w:tc>
          <w:tcPr>
            <w:tcW w:w="1298" w:type="dxa"/>
          </w:tcPr>
          <w:p w:rsidR="00216C90" w:rsidRPr="00F8481A" w:rsidRDefault="00216C90" w:rsidP="0021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  <w:lang w:val="uk-UA"/>
              </w:rPr>
            </w:pPr>
            <w:r w:rsidRPr="00F8481A">
              <w:rPr>
                <w:rFonts w:ascii="Times New Roman" w:hAnsi="Times New Roman" w:cs="Times New Roman"/>
                <w:b/>
                <w:sz w:val="24"/>
                <w:lang w:val="uk-UA"/>
              </w:rPr>
              <w:t>ЛЗ-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</w:t>
            </w:r>
          </w:p>
        </w:tc>
        <w:tc>
          <w:tcPr>
            <w:tcW w:w="1109" w:type="dxa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833" w:type="dxa"/>
            <w:gridSpan w:val="2"/>
            <w:vAlign w:val="center"/>
          </w:tcPr>
          <w:p w:rsidR="00216C90" w:rsidRPr="0075560B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56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216C90" w:rsidRDefault="00216C90" w:rsidP="00216C9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16C90" w:rsidRPr="002C56E4" w:rsidRDefault="00216C90" w:rsidP="00216C9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C56E4">
        <w:rPr>
          <w:rFonts w:ascii="Times New Roman" w:hAnsi="Times New Roman" w:cs="Times New Roman"/>
          <w:sz w:val="28"/>
          <w:lang w:val="uk-UA"/>
        </w:rPr>
        <w:t xml:space="preserve">Завідувач кафедри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ХПСіН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професор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2C56E4">
        <w:rPr>
          <w:rFonts w:ascii="Times New Roman" w:hAnsi="Times New Roman" w:cs="Times New Roman"/>
          <w:sz w:val="28"/>
          <w:lang w:val="uk-UA"/>
        </w:rPr>
        <w:tab/>
        <w:t xml:space="preserve">В.С. </w:t>
      </w:r>
      <w:proofErr w:type="spellStart"/>
      <w:r w:rsidRPr="002C56E4">
        <w:rPr>
          <w:rFonts w:ascii="Times New Roman" w:hAnsi="Times New Roman" w:cs="Times New Roman"/>
          <w:sz w:val="28"/>
          <w:lang w:val="uk-UA"/>
        </w:rPr>
        <w:t>Кисличенко</w:t>
      </w:r>
      <w:proofErr w:type="spellEnd"/>
      <w:r w:rsidRPr="002C56E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16C90" w:rsidRPr="00517361" w:rsidRDefault="00216C90" w:rsidP="00216C90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uk-UA"/>
        </w:rPr>
      </w:pPr>
      <w:r w:rsidRPr="00517361">
        <w:rPr>
          <w:rFonts w:ascii="Times New Roman" w:hAnsi="Times New Roman" w:cs="Times New Roman"/>
          <w:sz w:val="24"/>
          <w:lang w:val="uk-UA"/>
        </w:rPr>
        <w:br w:type="page"/>
      </w:r>
    </w:p>
    <w:p w:rsidR="00216C90" w:rsidRDefault="00216C90" w:rsidP="0021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90" w:rsidRPr="00357704" w:rsidRDefault="00216C90" w:rsidP="00216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04">
        <w:rPr>
          <w:rFonts w:ascii="Times New Roman" w:hAnsi="Times New Roman" w:cs="Times New Roman"/>
          <w:b/>
          <w:sz w:val="28"/>
          <w:szCs w:val="28"/>
          <w:lang w:val="uk-UA"/>
        </w:rPr>
        <w:t>Обсяг роботи студентів в годинах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134"/>
        <w:gridCol w:w="851"/>
        <w:gridCol w:w="1417"/>
        <w:gridCol w:w="1417"/>
        <w:gridCol w:w="1417"/>
        <w:gridCol w:w="2346"/>
      </w:tblGrid>
      <w:tr w:rsidR="00216C90" w:rsidRPr="00357704" w:rsidTr="001238EF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90" w:rsidRPr="00357704" w:rsidRDefault="00216C90" w:rsidP="001238EF">
            <w:pPr>
              <w:spacing w:after="0" w:line="240" w:lineRule="auto"/>
              <w:ind w:hanging="84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90" w:rsidRPr="00357704" w:rsidRDefault="00216C90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Кредити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90" w:rsidRPr="00357704" w:rsidRDefault="00216C90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Лекції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90" w:rsidRPr="00357704" w:rsidRDefault="00216C90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 xml:space="preserve">Семінарські </w:t>
            </w:r>
          </w:p>
          <w:p w:rsidR="00216C90" w:rsidRPr="00357704" w:rsidRDefault="00216C90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90" w:rsidRPr="00357704" w:rsidRDefault="00216C90" w:rsidP="001238EF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Лабораторні</w:t>
            </w:r>
          </w:p>
          <w:p w:rsidR="00216C90" w:rsidRPr="00357704" w:rsidRDefault="00216C90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заняття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90" w:rsidRPr="00357704" w:rsidRDefault="00216C90" w:rsidP="001238EF">
            <w:pPr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57704">
              <w:rPr>
                <w:rFonts w:ascii="Times New Roman" w:hAnsi="Times New Roman" w:cs="Times New Roman"/>
                <w:szCs w:val="28"/>
                <w:lang w:val="uk-UA"/>
              </w:rPr>
              <w:t>Національна шкала</w:t>
            </w:r>
          </w:p>
        </w:tc>
      </w:tr>
      <w:tr w:rsidR="00216C90" w:rsidRPr="00357704" w:rsidTr="001238EF">
        <w:trPr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90" w:rsidRPr="00B96C76" w:rsidRDefault="00DA35BB" w:rsidP="00DA3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90" w:rsidRPr="00B96C76" w:rsidRDefault="00DA35BB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90" w:rsidRPr="00DA35BB" w:rsidRDefault="00DA35BB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90" w:rsidRPr="00DA35BB" w:rsidRDefault="00DA35BB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90" w:rsidRPr="00B96C76" w:rsidRDefault="00DA35BB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90" w:rsidRPr="00B96C76" w:rsidRDefault="00DA35BB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  <w:bookmarkStart w:id="0" w:name="_GoBack"/>
            <w:bookmarkEnd w:id="0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90" w:rsidRPr="00B96C76" w:rsidRDefault="00216C90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  <w:p w:rsidR="00216C90" w:rsidRPr="00B96C76" w:rsidRDefault="00216C90" w:rsidP="00123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C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(91-зарах-А)</w:t>
            </w:r>
          </w:p>
        </w:tc>
      </w:tr>
    </w:tbl>
    <w:p w:rsidR="00216C90" w:rsidRPr="00357704" w:rsidRDefault="00216C90" w:rsidP="00216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16C90" w:rsidRDefault="00216C90" w:rsidP="00216C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16C90" w:rsidRDefault="00216C90" w:rsidP="0021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b/>
          <w:sz w:val="28"/>
          <w:lang w:val="uk-UA"/>
        </w:rPr>
        <w:t>Примітка.</w:t>
      </w:r>
      <w:r w:rsidRPr="00357704">
        <w:rPr>
          <w:rFonts w:ascii="Times New Roman" w:hAnsi="Times New Roman" w:cs="Times New Roman"/>
          <w:sz w:val="28"/>
          <w:lang w:val="uk-UA"/>
        </w:rPr>
        <w:t xml:space="preserve">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поточного рейтингу (ПР)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студентів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на кожному занятті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згідно обсягу засвоєння матеріалу за шкалою: 0-60%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0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балів, 61-73%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>1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бал, 74-100% –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2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бали. Оцінювання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ЗМ №</w:t>
      </w:r>
      <w:r w:rsidR="00E125DB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3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,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357704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№</w:t>
      </w:r>
      <w:r w:rsidR="00E125DB">
        <w:rPr>
          <w:rFonts w:ascii="Times New Roman" w:hAnsi="Times New Roman" w:cs="Times New Roman"/>
          <w:b/>
          <w:sz w:val="28"/>
          <w:szCs w:val="26"/>
          <w:u w:val="single"/>
          <w:lang w:val="uk-UA"/>
        </w:rPr>
        <w:t>4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здійснюється за сумою поточного рейтингу та контрольних робіт з модулів.</w:t>
      </w:r>
    </w:p>
    <w:p w:rsidR="00216C90" w:rsidRPr="00357704" w:rsidRDefault="00216C90" w:rsidP="0021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873"/>
        <w:gridCol w:w="292"/>
        <w:gridCol w:w="1446"/>
        <w:gridCol w:w="747"/>
        <w:gridCol w:w="270"/>
        <w:gridCol w:w="1452"/>
        <w:gridCol w:w="871"/>
        <w:gridCol w:w="288"/>
        <w:gridCol w:w="1563"/>
        <w:gridCol w:w="751"/>
      </w:tblGrid>
      <w:tr w:rsidR="00216C90" w:rsidRPr="00357704" w:rsidTr="001238EF">
        <w:trPr>
          <w:cantSplit/>
        </w:trPr>
        <w:tc>
          <w:tcPr>
            <w:tcW w:w="660" w:type="pc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аудиторної контрольної роботи</w:t>
            </w:r>
          </w:p>
        </w:tc>
        <w:tc>
          <w:tcPr>
            <w:tcW w:w="443" w:type="pc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48" w:type="pct"/>
            <w:vMerge w:val="restart"/>
            <w:tcBorders>
              <w:top w:val="nil"/>
            </w:tcBorders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  <w:lang w:val="uk-UA"/>
              </w:rPr>
            </w:pPr>
          </w:p>
        </w:tc>
        <w:tc>
          <w:tcPr>
            <w:tcW w:w="734" w:type="pct"/>
            <w:vAlign w:val="center"/>
          </w:tcPr>
          <w:p w:rsidR="00216C90" w:rsidRPr="00357704" w:rsidRDefault="00216C90" w:rsidP="001238EF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216C90" w:rsidRPr="00357704" w:rsidRDefault="00216C90" w:rsidP="00E125DB">
            <w:pPr>
              <w:spacing w:after="0" w:line="240" w:lineRule="auto"/>
              <w:ind w:hanging="81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 w:rsidR="00E125DB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3</w:t>
            </w:r>
          </w:p>
        </w:tc>
        <w:tc>
          <w:tcPr>
            <w:tcW w:w="379" w:type="pc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Бали</w:t>
            </w:r>
          </w:p>
        </w:tc>
        <w:tc>
          <w:tcPr>
            <w:tcW w:w="137" w:type="pct"/>
            <w:vMerge w:val="restar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37" w:type="pc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з контрольних робіт</w:t>
            </w:r>
          </w:p>
          <w:p w:rsidR="00216C90" w:rsidRPr="00357704" w:rsidRDefault="00216C90" w:rsidP="00E12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 xml:space="preserve">ЗМ № </w:t>
            </w:r>
            <w:r w:rsidR="00E125DB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4</w:t>
            </w:r>
          </w:p>
        </w:tc>
        <w:tc>
          <w:tcPr>
            <w:tcW w:w="442" w:type="pc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  <w:tc>
          <w:tcPr>
            <w:tcW w:w="146" w:type="pct"/>
            <w:vMerge w:val="restar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793" w:type="pc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  <w:lang w:val="uk-UA"/>
              </w:rPr>
              <w:t>% засвоєння матеріалу П</w:t>
            </w:r>
            <w:r w:rsidRPr="00357704">
              <w:rPr>
                <w:rFonts w:ascii="Times New Roman" w:hAnsi="Times New Roman" w:cs="Times New Roman"/>
                <w:b/>
                <w:sz w:val="20"/>
                <w:u w:val="single"/>
                <w:lang w:val="uk-UA"/>
              </w:rPr>
              <w:t>ідсумковий контроль</w:t>
            </w:r>
          </w:p>
        </w:tc>
        <w:tc>
          <w:tcPr>
            <w:tcW w:w="381" w:type="pct"/>
            <w:vAlign w:val="center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57704">
              <w:rPr>
                <w:rFonts w:ascii="Times New Roman" w:hAnsi="Times New Roman" w:cs="Times New Roman"/>
                <w:b/>
                <w:sz w:val="20"/>
              </w:rPr>
              <w:t>Бали</w:t>
            </w:r>
          </w:p>
        </w:tc>
      </w:tr>
      <w:tr w:rsidR="00216C90" w:rsidRPr="00357704" w:rsidTr="001238EF">
        <w:trPr>
          <w:cantSplit/>
        </w:trPr>
        <w:tc>
          <w:tcPr>
            <w:tcW w:w="660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3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18-20</w:t>
            </w:r>
          </w:p>
        </w:tc>
        <w:tc>
          <w:tcPr>
            <w:tcW w:w="148" w:type="pct"/>
            <w:vMerge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34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79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37" w:type="pct"/>
            <w:vMerge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442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17-18</w:t>
            </w:r>
          </w:p>
        </w:tc>
        <w:tc>
          <w:tcPr>
            <w:tcW w:w="146" w:type="pct"/>
            <w:vMerge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793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90-100</w:t>
            </w:r>
          </w:p>
        </w:tc>
        <w:tc>
          <w:tcPr>
            <w:tcW w:w="381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36-40</w:t>
            </w:r>
          </w:p>
        </w:tc>
      </w:tr>
      <w:tr w:rsidR="00216C90" w:rsidRPr="00357704" w:rsidTr="001238EF">
        <w:trPr>
          <w:cantSplit/>
        </w:trPr>
        <w:tc>
          <w:tcPr>
            <w:tcW w:w="660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3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15-17</w:t>
            </w:r>
          </w:p>
        </w:tc>
        <w:tc>
          <w:tcPr>
            <w:tcW w:w="148" w:type="pct"/>
            <w:vMerge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79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12-13</w:t>
            </w:r>
          </w:p>
        </w:tc>
        <w:tc>
          <w:tcPr>
            <w:tcW w:w="137" w:type="pct"/>
            <w:vMerge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442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14-16</w:t>
            </w:r>
          </w:p>
        </w:tc>
        <w:tc>
          <w:tcPr>
            <w:tcW w:w="146" w:type="pct"/>
            <w:vMerge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74-89</w:t>
            </w:r>
          </w:p>
        </w:tc>
        <w:tc>
          <w:tcPr>
            <w:tcW w:w="381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31-35</w:t>
            </w:r>
          </w:p>
        </w:tc>
      </w:tr>
      <w:tr w:rsidR="00216C90" w:rsidRPr="00357704" w:rsidTr="001238EF">
        <w:trPr>
          <w:cantSplit/>
        </w:trPr>
        <w:tc>
          <w:tcPr>
            <w:tcW w:w="660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3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12-14</w:t>
            </w:r>
          </w:p>
        </w:tc>
        <w:tc>
          <w:tcPr>
            <w:tcW w:w="148" w:type="pct"/>
            <w:vMerge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34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79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10-11</w:t>
            </w:r>
          </w:p>
        </w:tc>
        <w:tc>
          <w:tcPr>
            <w:tcW w:w="137" w:type="pct"/>
            <w:vMerge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442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11-13</w:t>
            </w:r>
          </w:p>
        </w:tc>
        <w:tc>
          <w:tcPr>
            <w:tcW w:w="146" w:type="pct"/>
            <w:vMerge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793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61-73</w:t>
            </w:r>
          </w:p>
        </w:tc>
        <w:tc>
          <w:tcPr>
            <w:tcW w:w="381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25-30</w:t>
            </w:r>
          </w:p>
        </w:tc>
      </w:tr>
      <w:tr w:rsidR="00216C90" w:rsidRPr="00357704" w:rsidTr="001238EF">
        <w:trPr>
          <w:cantSplit/>
        </w:trPr>
        <w:tc>
          <w:tcPr>
            <w:tcW w:w="660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3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en-US"/>
              </w:rPr>
              <w:t>0</w:t>
            </w:r>
            <w:r w:rsidRPr="00357704">
              <w:rPr>
                <w:rFonts w:ascii="Times New Roman" w:hAnsi="Times New Roman" w:cs="Times New Roman"/>
                <w:lang w:val="uk-UA"/>
              </w:rPr>
              <w:t>-11</w:t>
            </w:r>
          </w:p>
        </w:tc>
        <w:tc>
          <w:tcPr>
            <w:tcW w:w="148" w:type="pct"/>
            <w:vMerge/>
            <w:tcBorders>
              <w:bottom w:val="nil"/>
            </w:tcBorders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4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79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0-9</w:t>
            </w:r>
          </w:p>
        </w:tc>
        <w:tc>
          <w:tcPr>
            <w:tcW w:w="137" w:type="pct"/>
            <w:vMerge/>
            <w:tcBorders>
              <w:bottom w:val="nil"/>
            </w:tcBorders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7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442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0-10</w:t>
            </w:r>
          </w:p>
        </w:tc>
        <w:tc>
          <w:tcPr>
            <w:tcW w:w="146" w:type="pct"/>
            <w:vMerge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" w:type="pct"/>
          </w:tcPr>
          <w:p w:rsidR="00216C90" w:rsidRPr="00357704" w:rsidRDefault="00216C90" w:rsidP="001238E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57704">
              <w:rPr>
                <w:rFonts w:ascii="Times New Roman" w:hAnsi="Times New Roman" w:cs="Times New Roman"/>
                <w:lang w:val="uk-UA"/>
              </w:rPr>
              <w:t>0-60</w:t>
            </w:r>
          </w:p>
        </w:tc>
        <w:tc>
          <w:tcPr>
            <w:tcW w:w="381" w:type="pct"/>
          </w:tcPr>
          <w:p w:rsidR="00216C90" w:rsidRPr="00357704" w:rsidRDefault="00216C90" w:rsidP="001238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704">
              <w:rPr>
                <w:rFonts w:ascii="Times New Roman" w:hAnsi="Times New Roman" w:cs="Times New Roman"/>
              </w:rPr>
              <w:t>0-24</w:t>
            </w:r>
          </w:p>
        </w:tc>
      </w:tr>
    </w:tbl>
    <w:p w:rsidR="00216C90" w:rsidRDefault="00216C90" w:rsidP="0021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216C90" w:rsidRPr="00357704" w:rsidRDefault="00216C90" w:rsidP="0021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Рейтинг з 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модулю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 (М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>2</w:t>
      </w:r>
      <w:r w:rsidRPr="00357704">
        <w:rPr>
          <w:rFonts w:ascii="Times New Roman" w:hAnsi="Times New Roman" w:cs="Times New Roman"/>
          <w:b/>
          <w:sz w:val="28"/>
          <w:szCs w:val="26"/>
          <w:lang w:val="uk-UA"/>
        </w:rPr>
        <w:t xml:space="preserve">) 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>(за семестр) = АКР + ЗМ №</w:t>
      </w:r>
      <w:r>
        <w:rPr>
          <w:rFonts w:ascii="Times New Roman" w:hAnsi="Times New Roman" w:cs="Times New Roman"/>
          <w:sz w:val="28"/>
          <w:szCs w:val="26"/>
          <w:lang w:val="uk-UA"/>
        </w:rPr>
        <w:t>3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ЗМ № </w:t>
      </w:r>
      <w:r>
        <w:rPr>
          <w:rFonts w:ascii="Times New Roman" w:hAnsi="Times New Roman" w:cs="Times New Roman"/>
          <w:sz w:val="28"/>
          <w:szCs w:val="26"/>
          <w:lang w:val="uk-UA"/>
        </w:rPr>
        <w:t>4</w:t>
      </w:r>
      <w:r w:rsidRPr="00357704">
        <w:rPr>
          <w:rFonts w:ascii="Times New Roman" w:hAnsi="Times New Roman" w:cs="Times New Roman"/>
          <w:sz w:val="28"/>
          <w:szCs w:val="26"/>
          <w:lang w:val="uk-UA"/>
        </w:rPr>
        <w:t xml:space="preserve"> + Підсумковий контроль</w:t>
      </w:r>
    </w:p>
    <w:p w:rsidR="00216C90" w:rsidRDefault="00216C90" w:rsidP="0021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216C90" w:rsidRPr="00357704" w:rsidRDefault="00216C90" w:rsidP="00216C9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16C90" w:rsidRPr="00C2341A" w:rsidRDefault="00216C90" w:rsidP="00216C90">
      <w:pPr>
        <w:rPr>
          <w:lang w:val="uk-UA"/>
        </w:rPr>
      </w:pPr>
    </w:p>
    <w:p w:rsidR="00216C90" w:rsidRPr="009169B7" w:rsidRDefault="00216C90" w:rsidP="00216C90">
      <w:pPr>
        <w:rPr>
          <w:lang w:val="uk-UA"/>
        </w:rPr>
      </w:pPr>
    </w:p>
    <w:p w:rsidR="00216C90" w:rsidRPr="002E371B" w:rsidRDefault="00216C90" w:rsidP="00216C90">
      <w:pPr>
        <w:rPr>
          <w:lang w:val="uk-UA"/>
        </w:rPr>
      </w:pPr>
    </w:p>
    <w:p w:rsidR="00FB599D" w:rsidRPr="00875B3A" w:rsidRDefault="00216C90" w:rsidP="00216C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04.06.2020 – екзамен з</w:t>
      </w:r>
      <w:r w:rsidRPr="00875B3A">
        <w:rPr>
          <w:sz w:val="24"/>
          <w:lang w:val="uk-UA"/>
        </w:rPr>
        <w:t xml:space="preserve"> 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фармакогнозії з основами біохімії лікарських рослин</w:t>
      </w:r>
      <w:r w:rsidR="00FB599D"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875B3A" w:rsidRDefault="00875B3A" w:rsidP="00216C9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90" w:rsidRPr="00875B3A" w:rsidRDefault="00FB599D" w:rsidP="00216C90">
      <w:pP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 14</w:t>
      </w:r>
      <w:r w:rsidRPr="00875B3A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45</w:t>
      </w: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16</w:t>
      </w:r>
      <w:r w:rsidRPr="00875B3A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25</w:t>
      </w:r>
    </w:p>
    <w:p w:rsidR="004D1B7E" w:rsidRPr="00875B3A" w:rsidRDefault="004D1B7E" w:rsidP="00216C90">
      <w:pPr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</w:pPr>
    </w:p>
    <w:p w:rsidR="004D1B7E" w:rsidRPr="00875B3A" w:rsidRDefault="004D1B7E" w:rsidP="00216C9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</w:t>
      </w:r>
      <w:proofErr w:type="spellStart"/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кільк</w:t>
      </w:r>
      <w:proofErr w:type="spellEnd"/>
      <w:r w:rsidRPr="00875B3A">
        <w:rPr>
          <w:rFonts w:ascii="Times New Roman" w:hAnsi="Times New Roman" w:cs="Times New Roman"/>
          <w:b/>
          <w:sz w:val="28"/>
          <w:szCs w:val="28"/>
          <w:lang w:val="uk-UA"/>
        </w:rPr>
        <w:t>. годин: 22,5</w:t>
      </w:r>
    </w:p>
    <w:p w:rsidR="00216C90" w:rsidRPr="00875B3A" w:rsidRDefault="00216C90" w:rsidP="00216C90">
      <w:pPr>
        <w:rPr>
          <w:sz w:val="24"/>
        </w:rPr>
      </w:pPr>
    </w:p>
    <w:p w:rsidR="00216C90" w:rsidRDefault="00216C90" w:rsidP="00216C90"/>
    <w:p w:rsidR="00216C90" w:rsidRPr="005D3D07" w:rsidRDefault="00216C90" w:rsidP="00216C90"/>
    <w:p w:rsidR="00216C90" w:rsidRDefault="00216C90" w:rsidP="00216C90"/>
    <w:p w:rsidR="00216C90" w:rsidRDefault="00216C90" w:rsidP="00216C90"/>
    <w:p w:rsidR="00216C90" w:rsidRDefault="00216C90" w:rsidP="00216C90"/>
    <w:p w:rsidR="00533126" w:rsidRDefault="00533126"/>
    <w:sectPr w:rsidR="00533126" w:rsidSect="005E4105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90" w:rsidRDefault="00216C90" w:rsidP="00216C90">
      <w:pPr>
        <w:spacing w:after="0" w:line="240" w:lineRule="auto"/>
      </w:pPr>
      <w:r>
        <w:separator/>
      </w:r>
    </w:p>
  </w:endnote>
  <w:endnote w:type="continuationSeparator" w:id="0">
    <w:p w:rsidR="00216C90" w:rsidRDefault="00216C90" w:rsidP="0021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p w:rsidR="005E4105" w:rsidRPr="000136F0" w:rsidRDefault="004D1B7E" w:rsidP="005E4105">
        <w:pPr>
          <w:pStyle w:val="a8"/>
          <w:rPr>
            <w:sz w:val="20"/>
            <w:lang w:val="uk-UA"/>
          </w:rPr>
        </w:pPr>
        <w:r w:rsidRPr="00901678">
          <w:rPr>
            <w:noProof/>
            <w:sz w:val="20"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925CA0" wp14:editId="0CF840B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71755</wp:posOffset>
                  </wp:positionV>
                  <wp:extent cx="6124575" cy="19050"/>
                  <wp:effectExtent l="0" t="0" r="28575" b="19050"/>
                  <wp:wrapNone/>
                  <wp:docPr id="1" name="Прямая соединительная линия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124575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8080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.65pt" to="490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" strokecolor="#080808">
                  <o:lock v:ext="edit" shapetype="f"/>
                </v:line>
              </w:pict>
            </mc:Fallback>
          </mc:AlternateContent>
        </w:r>
      </w:p>
    </w:sdtContent>
  </w:sdt>
  <w:p w:rsidR="005E4105" w:rsidRPr="005E4105" w:rsidRDefault="004D1B7E" w:rsidP="005E4105">
    <w:pPr>
      <w:pStyle w:val="a8"/>
      <w:jc w:val="both"/>
      <w:rPr>
        <w:rFonts w:ascii="Times New Roman" w:hAnsi="Times New Roman" w:cs="Times New Roman"/>
        <w:sz w:val="24"/>
        <w:szCs w:val="28"/>
      </w:rPr>
    </w:pPr>
    <w:r w:rsidRPr="00901678">
      <w:rPr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СУЯ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             Редакція 0</w:t>
    </w:r>
    <w:r w:rsidR="00216C90">
      <w:rPr>
        <w:rFonts w:ascii="Times New Roman" w:hAnsi="Times New Roman" w:cs="Times New Roman"/>
        <w:sz w:val="24"/>
        <w:szCs w:val="28"/>
        <w:lang w:val="uk-UA"/>
      </w:rPr>
      <w:t>3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       Дата введення </w:t>
    </w:r>
    <w:r w:rsidR="00216C90">
      <w:rPr>
        <w:rFonts w:ascii="Times New Roman" w:hAnsi="Times New Roman" w:cs="Times New Roman"/>
        <w:sz w:val="24"/>
        <w:szCs w:val="28"/>
        <w:lang w:val="uk-UA"/>
      </w:rPr>
      <w:t>03</w:t>
    </w:r>
    <w:r w:rsidRPr="005E4105">
      <w:rPr>
        <w:rFonts w:ascii="Times New Roman" w:hAnsi="Times New Roman" w:cs="Times New Roman"/>
        <w:sz w:val="24"/>
        <w:szCs w:val="28"/>
        <w:lang w:val="uk-UA"/>
      </w:rPr>
      <w:t>.0</w:t>
    </w:r>
    <w:r w:rsidR="00216C90">
      <w:rPr>
        <w:rFonts w:ascii="Times New Roman" w:hAnsi="Times New Roman" w:cs="Times New Roman"/>
        <w:sz w:val="24"/>
        <w:szCs w:val="28"/>
        <w:lang w:val="uk-UA"/>
      </w:rPr>
      <w:t>9</w:t>
    </w:r>
    <w:r w:rsidRPr="005E4105">
      <w:rPr>
        <w:rFonts w:ascii="Times New Roman" w:hAnsi="Times New Roman" w:cs="Times New Roman"/>
        <w:sz w:val="24"/>
        <w:szCs w:val="28"/>
        <w:lang w:val="uk-UA"/>
      </w:rPr>
      <w:t>.201</w:t>
    </w:r>
    <w:r w:rsidR="00216C90">
      <w:rPr>
        <w:rFonts w:ascii="Times New Roman" w:hAnsi="Times New Roman" w:cs="Times New Roman"/>
        <w:sz w:val="24"/>
        <w:szCs w:val="28"/>
        <w:lang w:val="uk-UA"/>
      </w:rPr>
      <w:t>8</w:t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р.                    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Стор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.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PAGE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DA35BB">
      <w:rPr>
        <w:rFonts w:ascii="Times New Roman" w:hAnsi="Times New Roman" w:cs="Times New Roman"/>
        <w:b/>
        <w:bCs/>
        <w:noProof/>
        <w:sz w:val="24"/>
        <w:szCs w:val="28"/>
        <w:lang w:val="uk-UA"/>
      </w:rPr>
      <w:t>2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proofErr w:type="spellStart"/>
    <w:r w:rsidRPr="005E4105">
      <w:rPr>
        <w:rFonts w:ascii="Times New Roman" w:hAnsi="Times New Roman" w:cs="Times New Roman"/>
        <w:sz w:val="24"/>
        <w:szCs w:val="28"/>
        <w:lang w:val="uk-UA"/>
      </w:rPr>
      <w:t>из</w:t>
    </w:r>
    <w:proofErr w:type="spellEnd"/>
    <w:r w:rsidRPr="005E4105">
      <w:rPr>
        <w:rFonts w:ascii="Times New Roman" w:hAnsi="Times New Roman" w:cs="Times New Roman"/>
        <w:sz w:val="24"/>
        <w:szCs w:val="28"/>
        <w:lang w:val="uk-UA"/>
      </w:rPr>
      <w:t xml:space="preserve"> 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begin"/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instrText>NUMPAGES  \* Arabic  \* MERGEFORMAT</w:instrTex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separate"/>
    </w:r>
    <w:r w:rsidR="00DA35BB">
      <w:rPr>
        <w:rFonts w:ascii="Times New Roman" w:hAnsi="Times New Roman" w:cs="Times New Roman"/>
        <w:b/>
        <w:bCs/>
        <w:noProof/>
        <w:sz w:val="24"/>
        <w:szCs w:val="28"/>
        <w:lang w:val="uk-UA"/>
      </w:rPr>
      <w:t>3</w:t>
    </w:r>
    <w:r w:rsidRPr="005E4105">
      <w:rPr>
        <w:rFonts w:ascii="Times New Roman" w:hAnsi="Times New Roman" w:cs="Times New Roman"/>
        <w:b/>
        <w:bCs/>
        <w:sz w:val="24"/>
        <w:szCs w:val="28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90" w:rsidRDefault="00216C90" w:rsidP="00216C90">
      <w:pPr>
        <w:spacing w:after="0" w:line="240" w:lineRule="auto"/>
      </w:pPr>
      <w:r>
        <w:separator/>
      </w:r>
    </w:p>
  </w:footnote>
  <w:footnote w:type="continuationSeparator" w:id="0">
    <w:p w:rsidR="00216C90" w:rsidRDefault="00216C90" w:rsidP="0021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05" w:rsidRPr="005E4105" w:rsidRDefault="004D1B7E" w:rsidP="005E4105">
    <w:pPr>
      <w:pStyle w:val="a6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sz w:val="24"/>
        <w:lang w:val="uk-UA"/>
      </w:rPr>
      <w:t xml:space="preserve">ПОЛ «Положення про НМКД у </w:t>
    </w:r>
    <w:proofErr w:type="spellStart"/>
    <w:r w:rsidRPr="005E4105">
      <w:rPr>
        <w:rFonts w:ascii="Times New Roman" w:hAnsi="Times New Roman" w:cs="Times New Roman"/>
        <w:sz w:val="24"/>
        <w:lang w:val="uk-UA"/>
      </w:rPr>
      <w:t>НФаУ</w:t>
    </w:r>
    <w:proofErr w:type="spellEnd"/>
    <w:r w:rsidRPr="005E4105">
      <w:rPr>
        <w:rFonts w:ascii="Times New Roman" w:hAnsi="Times New Roman" w:cs="Times New Roman"/>
        <w:sz w:val="24"/>
        <w:lang w:val="uk-UA"/>
      </w:rPr>
      <w:t xml:space="preserve">»                             </w:t>
    </w:r>
    <w:r w:rsidRPr="005E4105">
      <w:rPr>
        <w:rFonts w:ascii="Times New Roman" w:hAnsi="Times New Roman" w:cs="Times New Roman"/>
        <w:sz w:val="24"/>
      </w:rPr>
      <w:t xml:space="preserve">           </w:t>
    </w:r>
    <w:r w:rsidRPr="005E4105">
      <w:rPr>
        <w:rFonts w:ascii="Times New Roman" w:hAnsi="Times New Roman" w:cs="Times New Roman"/>
        <w:sz w:val="24"/>
        <w:lang w:val="uk-UA"/>
      </w:rPr>
      <w:t xml:space="preserve">                    ПОЛ А 2.5-25-124</w:t>
    </w:r>
  </w:p>
  <w:p w:rsidR="005E4105" w:rsidRPr="005E4105" w:rsidRDefault="004D1B7E" w:rsidP="005E4105">
    <w:pPr>
      <w:pStyle w:val="a6"/>
      <w:rPr>
        <w:rFonts w:ascii="Times New Roman" w:hAnsi="Times New Roman" w:cs="Times New Roman"/>
        <w:sz w:val="24"/>
        <w:lang w:val="uk-UA"/>
      </w:rPr>
    </w:pPr>
    <w:r w:rsidRPr="005E4105">
      <w:rPr>
        <w:rFonts w:ascii="Times New Roman" w:hAnsi="Times New Roman" w:cs="Times New Roman"/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2269E" wp14:editId="7AD06F29">
              <wp:simplePos x="0" y="0"/>
              <wp:positionH relativeFrom="column">
                <wp:posOffset>41910</wp:posOffset>
              </wp:positionH>
              <wp:positionV relativeFrom="paragraph">
                <wp:posOffset>69850</wp:posOffset>
              </wp:positionV>
              <wp:extent cx="6124575" cy="28575"/>
              <wp:effectExtent l="0" t="0" r="28575" b="285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4575" cy="28575"/>
                      </a:xfrm>
                      <a:prstGeom prst="line">
                        <a:avLst/>
                      </a:prstGeom>
                      <a:ln>
                        <a:solidFill>
                          <a:srgbClr val="080808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" strokecolor="#080808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83"/>
    <w:rsid w:val="00216C90"/>
    <w:rsid w:val="004D1B7E"/>
    <w:rsid w:val="00533126"/>
    <w:rsid w:val="00875B3A"/>
    <w:rsid w:val="00B52B07"/>
    <w:rsid w:val="00CE0383"/>
    <w:rsid w:val="00DA35BB"/>
    <w:rsid w:val="00E125DB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16C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16C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C9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16C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216C90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216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16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C90"/>
  </w:style>
  <w:style w:type="paragraph" w:styleId="a8">
    <w:name w:val="footer"/>
    <w:basedOn w:val="a"/>
    <w:link w:val="a9"/>
    <w:uiPriority w:val="99"/>
    <w:unhideWhenUsed/>
    <w:rsid w:val="002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C90"/>
  </w:style>
  <w:style w:type="paragraph" w:styleId="aa">
    <w:name w:val="Balloon Text"/>
    <w:basedOn w:val="a"/>
    <w:link w:val="ab"/>
    <w:uiPriority w:val="99"/>
    <w:semiHidden/>
    <w:unhideWhenUsed/>
    <w:rsid w:val="0021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0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16C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16C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C9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16C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216C90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Title"/>
    <w:basedOn w:val="a"/>
    <w:link w:val="a5"/>
    <w:qFormat/>
    <w:rsid w:val="00216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16C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C90"/>
  </w:style>
  <w:style w:type="paragraph" w:styleId="a8">
    <w:name w:val="footer"/>
    <w:basedOn w:val="a"/>
    <w:link w:val="a9"/>
    <w:uiPriority w:val="99"/>
    <w:unhideWhenUsed/>
    <w:rsid w:val="002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C90"/>
  </w:style>
  <w:style w:type="paragraph" w:styleId="aa">
    <w:name w:val="Balloon Text"/>
    <w:basedOn w:val="a"/>
    <w:link w:val="ab"/>
    <w:uiPriority w:val="99"/>
    <w:semiHidden/>
    <w:unhideWhenUsed/>
    <w:rsid w:val="0021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dcterms:created xsi:type="dcterms:W3CDTF">2020-05-05T18:36:00Z</dcterms:created>
  <dcterms:modified xsi:type="dcterms:W3CDTF">2020-05-06T14:18:00Z</dcterms:modified>
</cp:coreProperties>
</file>